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DBDAD" w14:textId="77777777" w:rsidR="000C09E0" w:rsidRPr="00B728FA" w:rsidRDefault="00A00666" w:rsidP="00776DC7">
      <w:pPr>
        <w:pStyle w:val="Heading1"/>
        <w:spacing w:after="480"/>
      </w:pPr>
      <w:r w:rsidRPr="00B728FA">
        <w:t xml:space="preserve">Invitation to Comment on EFRAG’s Assessments on </w:t>
      </w:r>
      <w:r w:rsidR="005D7CA1">
        <w:br/>
      </w:r>
      <w:r w:rsidRPr="00B728FA">
        <w:rPr>
          <w:i/>
        </w:rPr>
        <w:t xml:space="preserve">Investment Entities: Applying the Consolidation Exception </w:t>
      </w:r>
      <w:r w:rsidR="005D7CA1">
        <w:rPr>
          <w:i/>
        </w:rPr>
        <w:br/>
      </w:r>
      <w:r w:rsidRPr="00B728FA">
        <w:rPr>
          <w:i/>
        </w:rPr>
        <w:t>(Amendments to IFRS 10, IF</w:t>
      </w:r>
      <w:r w:rsidR="00822DAF">
        <w:rPr>
          <w:i/>
        </w:rPr>
        <w:t>RS</w:t>
      </w:r>
      <w:r w:rsidRPr="00B728FA">
        <w:rPr>
          <w:i/>
        </w:rPr>
        <w:t xml:space="preserve"> 12 and IAS 28)</w:t>
      </w:r>
    </w:p>
    <w:tbl>
      <w:tblPr>
        <w:tblStyle w:val="TableGrid"/>
        <w:tblW w:w="0" w:type="auto"/>
        <w:tblLook w:val="04A0" w:firstRow="1" w:lastRow="0" w:firstColumn="1" w:lastColumn="0" w:noHBand="0" w:noVBand="1"/>
      </w:tblPr>
      <w:tblGrid>
        <w:gridCol w:w="8721"/>
      </w:tblGrid>
      <w:tr w:rsidR="00DD66E9" w:rsidRPr="00B728FA" w14:paraId="2AE2ED47" w14:textId="77777777" w:rsidTr="00DD66E9">
        <w:tc>
          <w:tcPr>
            <w:tcW w:w="8721" w:type="dxa"/>
          </w:tcPr>
          <w:p w14:paraId="0DA26AAB" w14:textId="0C08F852" w:rsidR="00DD66E9" w:rsidRPr="00B728FA" w:rsidRDefault="00DD66E9" w:rsidP="00DB3080">
            <w:pPr>
              <w:pStyle w:val="EmphasisCentredBox"/>
            </w:pPr>
            <w:r w:rsidRPr="00B728FA">
              <w:t xml:space="preserve">Comments should be sent to </w:t>
            </w:r>
            <w:hyperlink r:id="rId8" w:history="1">
              <w:r w:rsidR="00A20090" w:rsidRPr="00886D9B">
                <w:rPr>
                  <w:rStyle w:val="Hyperlink"/>
                </w:rPr>
                <w:t>commentletters@efrag.org</w:t>
              </w:r>
            </w:hyperlink>
            <w:r w:rsidR="00A20090">
              <w:t xml:space="preserve"> </w:t>
            </w:r>
            <w:r w:rsidR="00A20090" w:rsidRPr="003A1A90">
              <w:t xml:space="preserve">by </w:t>
            </w:r>
            <w:r w:rsidR="00A20090">
              <w:t>19 June 2015</w:t>
            </w:r>
          </w:p>
        </w:tc>
      </w:tr>
    </w:tbl>
    <w:p w14:paraId="5EB57763" w14:textId="77777777" w:rsidR="00965C73" w:rsidRPr="00B728FA" w:rsidRDefault="00965C73" w:rsidP="00776DC7">
      <w:pPr>
        <w:pStyle w:val="Bodyparagraph"/>
        <w:spacing w:before="480"/>
      </w:pPr>
      <w:r w:rsidRPr="00B728FA">
        <w:t xml:space="preserve">EFRAG has been asked by the European Commission to provide it with advice and supporting material on </w:t>
      </w:r>
      <w:r w:rsidR="00A06DB3" w:rsidRPr="00B728FA">
        <w:rPr>
          <w:i/>
        </w:rPr>
        <w:t>Investment Entities: Applying the Consolidation Exception (Amendments to IFRS 10, IFRS 12 and IAS 28)</w:t>
      </w:r>
      <w:r w:rsidR="00A832BF" w:rsidRPr="00B728FA">
        <w:rPr>
          <w:i/>
        </w:rPr>
        <w:t xml:space="preserve"> </w:t>
      </w:r>
      <w:r w:rsidR="00A832BF" w:rsidRPr="00B728FA">
        <w:t>(</w:t>
      </w:r>
      <w:r w:rsidR="009270F5" w:rsidRPr="00B728FA">
        <w:t>‘</w:t>
      </w:r>
      <w:r w:rsidR="007257F4" w:rsidRPr="00B728FA">
        <w:t>the Amendments</w:t>
      </w:r>
      <w:r w:rsidR="009270F5" w:rsidRPr="00B728FA">
        <w:t>’</w:t>
      </w:r>
      <w:r w:rsidR="00A832BF" w:rsidRPr="00B728FA">
        <w:t>)</w:t>
      </w:r>
      <w:r w:rsidR="00BC4E31" w:rsidRPr="00B728FA">
        <w:t>.</w:t>
      </w:r>
      <w:r w:rsidR="00A36B62" w:rsidRPr="00B728FA">
        <w:rPr>
          <w:i/>
        </w:rPr>
        <w:t xml:space="preserve"> </w:t>
      </w:r>
      <w:r w:rsidRPr="00B728FA">
        <w:t>In order to do that, EFRAG has been carrying out a</w:t>
      </w:r>
      <w:r w:rsidR="00062FEA" w:rsidRPr="00B728FA">
        <w:t>n</w:t>
      </w:r>
      <w:r w:rsidRPr="00B728FA">
        <w:t xml:space="preserve"> </w:t>
      </w:r>
      <w:r w:rsidRPr="00331B24">
        <w:t>assessment</w:t>
      </w:r>
      <w:r w:rsidRPr="00B728FA">
        <w:t xml:space="preserve"> of the </w:t>
      </w:r>
      <w:r w:rsidR="007257F4" w:rsidRPr="00B728FA">
        <w:t>Amendments</w:t>
      </w:r>
      <w:r w:rsidRPr="00B728FA">
        <w:t xml:space="preserve"> against the </w:t>
      </w:r>
      <w:r w:rsidR="00062FEA" w:rsidRPr="00B728FA">
        <w:t xml:space="preserve">technical </w:t>
      </w:r>
      <w:r w:rsidRPr="00B728FA">
        <w:t xml:space="preserve">criteria for endorsement set out in </w:t>
      </w:r>
      <w:r w:rsidRPr="005D7CA1">
        <w:t>Regulation</w:t>
      </w:r>
      <w:r w:rsidRPr="00B728FA">
        <w:t xml:space="preserve"> (EC) No 1606/2002 and has also been assessing the costs and benefits that would arise from it</w:t>
      </w:r>
      <w:r w:rsidR="00E50C79" w:rsidRPr="00B728FA">
        <w:t>s</w:t>
      </w:r>
      <w:r w:rsidRPr="00B728FA">
        <w:t xml:space="preserve"> implementation in the </w:t>
      </w:r>
      <w:r w:rsidR="00DE1660" w:rsidRPr="00B728FA">
        <w:t>European Union (the EU</w:t>
      </w:r>
      <w:r w:rsidR="00062FEA" w:rsidRPr="00B728FA">
        <w:t>)</w:t>
      </w:r>
      <w:r w:rsidR="00CF5EDF" w:rsidRPr="00B728FA">
        <w:t xml:space="preserve"> and E</w:t>
      </w:r>
      <w:bookmarkStart w:id="0" w:name="_GoBack"/>
      <w:bookmarkEnd w:id="0"/>
      <w:r w:rsidR="00CF5EDF" w:rsidRPr="00B728FA">
        <w:t>uropean Economic Area</w:t>
      </w:r>
      <w:r w:rsidR="00062FEA" w:rsidRPr="00B728FA">
        <w:t>.</w:t>
      </w:r>
    </w:p>
    <w:p w14:paraId="72B1EC73" w14:textId="77777777" w:rsidR="00965C73" w:rsidRPr="00B728FA" w:rsidRDefault="00135148">
      <w:pPr>
        <w:pStyle w:val="Bodyparagraph"/>
      </w:pPr>
      <w:r w:rsidRPr="00B728FA">
        <w:t xml:space="preserve">A summary of the </w:t>
      </w:r>
      <w:r w:rsidRPr="005D7CA1">
        <w:t>Amendments</w:t>
      </w:r>
      <w:r w:rsidRPr="00B728FA">
        <w:t xml:space="preserve"> is set out in Appendix 1 of the accompanying EFRAG’s </w:t>
      </w:r>
      <w:r w:rsidR="003C2BF7">
        <w:t>D</w:t>
      </w:r>
      <w:r w:rsidRPr="00B728FA">
        <w:t>raft Letter to the European Commission.</w:t>
      </w:r>
    </w:p>
    <w:p w14:paraId="2EC8EFAA" w14:textId="02C4A734" w:rsidR="00965C73" w:rsidRPr="00B728FA" w:rsidRDefault="00965C73" w:rsidP="005D7CA1">
      <w:pPr>
        <w:pStyle w:val="Bodyparagraph"/>
      </w:pPr>
      <w:r w:rsidRPr="00B728FA">
        <w:t>Before finalising its assessments</w:t>
      </w:r>
      <w:r w:rsidR="007D72BB">
        <w:t xml:space="preserve"> in Appendices 2 and 3</w:t>
      </w:r>
      <w:r w:rsidRPr="00B728FA">
        <w:t>, EFRAG would welcome your views on the issues set out below.</w:t>
      </w:r>
      <w:r w:rsidR="00DF2889" w:rsidRPr="00B728FA">
        <w:t xml:space="preserve"> </w:t>
      </w:r>
      <w:r w:rsidRPr="00B728FA">
        <w:t>Please note that all responses received will be placed on the public record</w:t>
      </w:r>
      <w:r w:rsidR="008D2340" w:rsidRPr="00B728FA">
        <w:t>,</w:t>
      </w:r>
      <w:r w:rsidRPr="00B728FA">
        <w:t xml:space="preserve"> unless the respondent </w:t>
      </w:r>
      <w:r w:rsidRPr="005D7CA1">
        <w:t>requests</w:t>
      </w:r>
      <w:r w:rsidRPr="00B728FA">
        <w:t xml:space="preserve"> confidentiality.</w:t>
      </w:r>
      <w:r w:rsidR="00DF2889" w:rsidRPr="00B728FA">
        <w:t xml:space="preserve"> </w:t>
      </w:r>
      <w:r w:rsidRPr="00B728FA">
        <w:t xml:space="preserve">In the interest of transparency EFRAG will wish to discuss the responses it receives in a public meeting, so we would prefer to be able to publish all the responses received. </w:t>
      </w:r>
    </w:p>
    <w:p w14:paraId="6D9F1835" w14:textId="77777777" w:rsidR="00DD66E9" w:rsidRPr="00B728FA" w:rsidRDefault="00DD66E9" w:rsidP="005D7CA1">
      <w:pPr>
        <w:pStyle w:val="Heading2"/>
      </w:pPr>
      <w:r w:rsidRPr="00B728FA">
        <w:t xml:space="preserve">Your </w:t>
      </w:r>
      <w:r w:rsidRPr="005D7CA1">
        <w:t>details</w:t>
      </w:r>
    </w:p>
    <w:p w14:paraId="0B70A617" w14:textId="77777777" w:rsidR="00DD66E9" w:rsidRPr="00B728FA" w:rsidRDefault="00DD66E9" w:rsidP="003B44DD">
      <w:pPr>
        <w:pStyle w:val="Normalnumberedlevel1"/>
        <w:numPr>
          <w:ilvl w:val="0"/>
          <w:numId w:val="2"/>
        </w:numPr>
      </w:pPr>
      <w:r w:rsidRPr="00B728FA">
        <w:t>Please provide the following details about yourself:</w:t>
      </w:r>
    </w:p>
    <w:p w14:paraId="7BA06524" w14:textId="77777777" w:rsidR="00DD66E9" w:rsidRPr="00B728FA" w:rsidRDefault="00DD66E9" w:rsidP="003B44DD">
      <w:pPr>
        <w:pStyle w:val="Normalnumberedlevel2"/>
        <w:numPr>
          <w:ilvl w:val="1"/>
          <w:numId w:val="2"/>
        </w:numPr>
      </w:pPr>
      <w:r w:rsidRPr="00B728FA">
        <w:t>Your name or, if you are responding on behalf of an organisation or company, its name:</w:t>
      </w:r>
    </w:p>
    <w:tbl>
      <w:tblPr>
        <w:tblStyle w:val="TableGrid"/>
        <w:tblW w:w="0" w:type="auto"/>
        <w:tblInd w:w="1134" w:type="dxa"/>
        <w:tblLook w:val="04A0" w:firstRow="1" w:lastRow="0" w:firstColumn="1" w:lastColumn="0" w:noHBand="0" w:noVBand="1"/>
      </w:tblPr>
      <w:tblGrid>
        <w:gridCol w:w="7587"/>
      </w:tblGrid>
      <w:tr w:rsidR="00534B6D" w:rsidRPr="003A1A90" w14:paraId="0355ADB2" w14:textId="77777777" w:rsidTr="00534B6D">
        <w:trPr>
          <w:trHeight w:val="1304"/>
        </w:trPr>
        <w:tc>
          <w:tcPr>
            <w:tcW w:w="7587" w:type="dxa"/>
          </w:tcPr>
          <w:p w14:paraId="53551D66" w14:textId="77777777" w:rsidR="00534B6D" w:rsidRPr="003A1A90" w:rsidRDefault="00534B6D" w:rsidP="00CC7318">
            <w:pPr>
              <w:pStyle w:val="Bodyparagraph"/>
              <w:ind w:left="-113"/>
            </w:pPr>
          </w:p>
        </w:tc>
      </w:tr>
    </w:tbl>
    <w:p w14:paraId="08F53EC3" w14:textId="77777777" w:rsidR="00DD66E9" w:rsidRPr="00B728FA" w:rsidRDefault="00DD66E9" w:rsidP="003B44DD">
      <w:pPr>
        <w:pStyle w:val="Normalnumberedlevel2"/>
        <w:numPr>
          <w:ilvl w:val="1"/>
          <w:numId w:val="2"/>
        </w:numPr>
      </w:pPr>
      <w:r w:rsidRPr="00B728FA">
        <w:t>Are you a:</w:t>
      </w:r>
    </w:p>
    <w:p w14:paraId="4375820D" w14:textId="77777777" w:rsidR="00DD66E9" w:rsidRPr="00B728FA" w:rsidRDefault="00DD66E9" w:rsidP="00DB3080">
      <w:pPr>
        <w:pStyle w:val="Normaldenumblevel2"/>
      </w:pPr>
      <w:r w:rsidRPr="00B728FA">
        <w:fldChar w:fldCharType="begin">
          <w:ffData>
            <w:name w:val="Kontrollkästchen1"/>
            <w:enabled/>
            <w:calcOnExit w:val="0"/>
            <w:checkBox>
              <w:sizeAuto/>
              <w:default w:val="0"/>
              <w:checked w:val="0"/>
            </w:checkBox>
          </w:ffData>
        </w:fldChar>
      </w:r>
      <w:r w:rsidRPr="00B728FA">
        <w:instrText xml:space="preserve"> FORMCHECKBOX </w:instrText>
      </w:r>
      <w:r w:rsidR="0055247C">
        <w:fldChar w:fldCharType="separate"/>
      </w:r>
      <w:r w:rsidRPr="00B728FA">
        <w:fldChar w:fldCharType="end"/>
      </w:r>
      <w:r w:rsidRPr="00B728FA">
        <w:t xml:space="preserve"> Preparer </w:t>
      </w:r>
      <w:r w:rsidRPr="00B728FA">
        <w:fldChar w:fldCharType="begin">
          <w:ffData>
            <w:name w:val="Kontrollkästchen2"/>
            <w:enabled/>
            <w:calcOnExit w:val="0"/>
            <w:checkBox>
              <w:sizeAuto/>
              <w:default w:val="0"/>
              <w:checked w:val="0"/>
            </w:checkBox>
          </w:ffData>
        </w:fldChar>
      </w:r>
      <w:r w:rsidRPr="00B728FA">
        <w:instrText xml:space="preserve"> FORMCHECKBOX </w:instrText>
      </w:r>
      <w:r w:rsidR="0055247C">
        <w:fldChar w:fldCharType="separate"/>
      </w:r>
      <w:r w:rsidRPr="00B728FA">
        <w:fldChar w:fldCharType="end"/>
      </w:r>
      <w:r w:rsidRPr="00B728FA">
        <w:t xml:space="preserve"> User </w:t>
      </w:r>
      <w:r w:rsidRPr="00B728FA">
        <w:fldChar w:fldCharType="begin">
          <w:ffData>
            <w:name w:val="Kontrollkästchen3"/>
            <w:enabled/>
            <w:calcOnExit w:val="0"/>
            <w:checkBox>
              <w:sizeAuto/>
              <w:default w:val="0"/>
              <w:checked w:val="0"/>
            </w:checkBox>
          </w:ffData>
        </w:fldChar>
      </w:r>
      <w:r w:rsidRPr="00B728FA">
        <w:instrText xml:space="preserve"> FORMCHECKBOX </w:instrText>
      </w:r>
      <w:r w:rsidR="0055247C">
        <w:fldChar w:fldCharType="separate"/>
      </w:r>
      <w:r w:rsidRPr="00B728FA">
        <w:fldChar w:fldCharType="end"/>
      </w:r>
      <w:r w:rsidRPr="00B728FA">
        <w:t xml:space="preserve"> Other (please specify) </w:t>
      </w:r>
    </w:p>
    <w:tbl>
      <w:tblPr>
        <w:tblW w:w="7602"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02"/>
      </w:tblGrid>
      <w:tr w:rsidR="00356333" w:rsidRPr="003A1A90" w14:paraId="57A2F882" w14:textId="77777777" w:rsidTr="00356333">
        <w:trPr>
          <w:trHeight w:val="240"/>
        </w:trPr>
        <w:tc>
          <w:tcPr>
            <w:tcW w:w="7602" w:type="dxa"/>
          </w:tcPr>
          <w:p w14:paraId="0E0B03F1" w14:textId="77777777" w:rsidR="00356333" w:rsidRPr="003A1A90" w:rsidRDefault="00356333" w:rsidP="00AD664F">
            <w:pPr>
              <w:pStyle w:val="Bodyparagraph"/>
            </w:pPr>
          </w:p>
        </w:tc>
      </w:tr>
    </w:tbl>
    <w:p w14:paraId="222489C4" w14:textId="77777777" w:rsidR="00DD66E9" w:rsidRPr="00B728FA" w:rsidRDefault="00DD66E9" w:rsidP="003B44DD">
      <w:pPr>
        <w:pStyle w:val="Normalnumberedlevel2"/>
        <w:numPr>
          <w:ilvl w:val="1"/>
          <w:numId w:val="2"/>
        </w:numPr>
      </w:pPr>
      <w:r w:rsidRPr="00B728FA">
        <w:t>Please provide a short description of your activity:</w:t>
      </w:r>
    </w:p>
    <w:tbl>
      <w:tblPr>
        <w:tblW w:w="7602"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02"/>
      </w:tblGrid>
      <w:tr w:rsidR="00356333" w:rsidRPr="003A1A90" w14:paraId="38FB2859" w14:textId="77777777" w:rsidTr="00356333">
        <w:trPr>
          <w:trHeight w:val="907"/>
        </w:trPr>
        <w:tc>
          <w:tcPr>
            <w:tcW w:w="7602" w:type="dxa"/>
          </w:tcPr>
          <w:p w14:paraId="6EC5E550" w14:textId="77777777" w:rsidR="00356333" w:rsidRPr="003A1A90" w:rsidRDefault="00356333" w:rsidP="00AD664F">
            <w:pPr>
              <w:pStyle w:val="Bodyparagraph"/>
            </w:pPr>
          </w:p>
        </w:tc>
      </w:tr>
    </w:tbl>
    <w:p w14:paraId="1647A298" w14:textId="77777777" w:rsidR="00DD66E9" w:rsidRPr="00B728FA" w:rsidRDefault="00DD66E9" w:rsidP="003B44DD">
      <w:pPr>
        <w:pStyle w:val="Normalnumberedlevel2"/>
        <w:numPr>
          <w:ilvl w:val="1"/>
          <w:numId w:val="2"/>
        </w:numPr>
      </w:pPr>
      <w:r w:rsidRPr="00B728FA">
        <w:t xml:space="preserve">Country where you are located: </w:t>
      </w:r>
    </w:p>
    <w:tbl>
      <w:tblPr>
        <w:tblW w:w="7602"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02"/>
      </w:tblGrid>
      <w:tr w:rsidR="00356333" w:rsidRPr="003A1A90" w14:paraId="7CB982E8" w14:textId="77777777" w:rsidTr="00356333">
        <w:trPr>
          <w:trHeight w:hRule="exact" w:val="510"/>
        </w:trPr>
        <w:tc>
          <w:tcPr>
            <w:tcW w:w="7602" w:type="dxa"/>
          </w:tcPr>
          <w:p w14:paraId="553566E7" w14:textId="77777777" w:rsidR="00356333" w:rsidRPr="003A1A90" w:rsidRDefault="00356333" w:rsidP="00AD664F">
            <w:pPr>
              <w:pStyle w:val="Bodyparagraph"/>
            </w:pPr>
          </w:p>
        </w:tc>
      </w:tr>
    </w:tbl>
    <w:p w14:paraId="73DFFA0F" w14:textId="77777777" w:rsidR="00DD66E9" w:rsidRPr="00B728FA" w:rsidRDefault="00DD66E9" w:rsidP="003B44DD">
      <w:pPr>
        <w:pStyle w:val="Normalnumberedlevel2"/>
        <w:numPr>
          <w:ilvl w:val="1"/>
          <w:numId w:val="2"/>
        </w:numPr>
      </w:pPr>
      <w:r w:rsidRPr="00B728FA">
        <w:t>Contact details including e-mail address:</w:t>
      </w:r>
    </w:p>
    <w:tbl>
      <w:tblPr>
        <w:tblW w:w="7602"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02"/>
      </w:tblGrid>
      <w:tr w:rsidR="00356333" w:rsidRPr="003A1A90" w14:paraId="0FDE80C3" w14:textId="77777777" w:rsidTr="00356333">
        <w:trPr>
          <w:trHeight w:val="1361"/>
        </w:trPr>
        <w:tc>
          <w:tcPr>
            <w:tcW w:w="7602" w:type="dxa"/>
          </w:tcPr>
          <w:p w14:paraId="72891459" w14:textId="77777777" w:rsidR="00356333" w:rsidRPr="003A1A90" w:rsidRDefault="00356333" w:rsidP="00AD664F">
            <w:pPr>
              <w:pStyle w:val="Bodyparagraph"/>
            </w:pPr>
          </w:p>
        </w:tc>
      </w:tr>
    </w:tbl>
    <w:p w14:paraId="65FE7801" w14:textId="77777777" w:rsidR="00DD66E9" w:rsidRPr="00B728FA" w:rsidRDefault="00DD66E9" w:rsidP="00DD66E9">
      <w:pPr>
        <w:pStyle w:val="Heading2"/>
      </w:pPr>
      <w:r w:rsidRPr="00B728FA">
        <w:t>EFRAG’s initial assessment with respect to the technical criteria for endorsement</w:t>
      </w:r>
    </w:p>
    <w:p w14:paraId="6E4E9CEC" w14:textId="77777777" w:rsidR="00DD66E9" w:rsidRPr="00B728FA" w:rsidRDefault="00DD66E9" w:rsidP="003B44DD">
      <w:pPr>
        <w:pStyle w:val="Normalnumberedlevel1"/>
        <w:numPr>
          <w:ilvl w:val="0"/>
          <w:numId w:val="2"/>
        </w:numPr>
      </w:pPr>
      <w:r w:rsidRPr="00B728FA">
        <w:t xml:space="preserve">EFRAG’s initial assessment of the Amendments is that they meet the technical criteria for endorsement. In other words, they </w:t>
      </w:r>
      <w:r w:rsidR="00F05F11">
        <w:t xml:space="preserve">lead to prudent accounting and </w:t>
      </w:r>
      <w:r w:rsidRPr="00B728FA">
        <w:t xml:space="preserve">are not contrary to the principle of true and fair view and they meet the criteria of understandability, relevance, reliability and comparability. EFRAG’s reasoning is set out in Appendix 2 of the accompanying EFRAG’s </w:t>
      </w:r>
      <w:r w:rsidR="003C2BF7">
        <w:t>D</w:t>
      </w:r>
      <w:r w:rsidRPr="00B728FA">
        <w:t xml:space="preserve">raft </w:t>
      </w:r>
      <w:r w:rsidR="00443EB8">
        <w:t>L</w:t>
      </w:r>
      <w:r w:rsidRPr="00B728FA">
        <w:t xml:space="preserve">etter to the European Commission regarding endorsement of the Amendments. </w:t>
      </w:r>
    </w:p>
    <w:p w14:paraId="58E6EC6A" w14:textId="77777777" w:rsidR="00DD66E9" w:rsidRPr="00B728FA" w:rsidRDefault="00DD66E9" w:rsidP="003B44DD">
      <w:pPr>
        <w:pStyle w:val="Normalnumberedlevel2"/>
        <w:numPr>
          <w:ilvl w:val="1"/>
          <w:numId w:val="2"/>
        </w:numPr>
      </w:pPr>
      <w:r w:rsidRPr="00B728FA">
        <w:t xml:space="preserve">Do you agree with this </w:t>
      </w:r>
      <w:r w:rsidR="0084375B">
        <w:t xml:space="preserve">initial </w:t>
      </w:r>
      <w:r w:rsidRPr="00B728FA">
        <w:t>assessment?</w:t>
      </w:r>
    </w:p>
    <w:p w14:paraId="2E0880E4" w14:textId="77777777" w:rsidR="00DD66E9" w:rsidRPr="00B728FA" w:rsidRDefault="00DD66E9" w:rsidP="00DB3080">
      <w:pPr>
        <w:pStyle w:val="Normaldenumblevel2"/>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17457143" w14:textId="77777777" w:rsidR="00DD66E9" w:rsidRPr="00B728FA" w:rsidRDefault="00DD66E9" w:rsidP="00DB3080">
      <w:pPr>
        <w:pStyle w:val="Normaldenumblevel2"/>
      </w:pPr>
      <w:r w:rsidRPr="00B728FA">
        <w:t>If you do not, please explain why you do not agree and what you believe the implications of this should be for EFRAG’s endorsement advice.</w:t>
      </w:r>
    </w:p>
    <w:tbl>
      <w:tblPr>
        <w:tblW w:w="7660"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60"/>
      </w:tblGrid>
      <w:tr w:rsidR="00356333" w:rsidRPr="003A1A90" w14:paraId="2FB3D475" w14:textId="77777777" w:rsidTr="00356333">
        <w:trPr>
          <w:trHeight w:val="1361"/>
        </w:trPr>
        <w:tc>
          <w:tcPr>
            <w:tcW w:w="7660" w:type="dxa"/>
          </w:tcPr>
          <w:p w14:paraId="5E16E749" w14:textId="77777777" w:rsidR="00356333" w:rsidRPr="003A1A90" w:rsidRDefault="00356333" w:rsidP="00AD664F">
            <w:pPr>
              <w:pStyle w:val="Bodyparagraph"/>
            </w:pPr>
          </w:p>
        </w:tc>
      </w:tr>
    </w:tbl>
    <w:p w14:paraId="20EA466D" w14:textId="77777777" w:rsidR="00DD66E9" w:rsidRPr="00B728FA" w:rsidRDefault="00DD66E9" w:rsidP="003B44DD">
      <w:pPr>
        <w:pStyle w:val="Normalnumberedlevel2"/>
        <w:numPr>
          <w:ilvl w:val="1"/>
          <w:numId w:val="2"/>
        </w:numPr>
      </w:pPr>
      <w:r w:rsidRPr="00B728FA">
        <w:t xml:space="preserve">Are there any issues that are not mentioned in Appendix 2 of the accompanying EFRAG’s </w:t>
      </w:r>
      <w:r w:rsidR="003C2BF7">
        <w:t>D</w:t>
      </w:r>
      <w:r w:rsidRPr="00B728FA">
        <w:t xml:space="preserve">raft </w:t>
      </w:r>
      <w:r w:rsidR="00443EB8">
        <w:t>L</w:t>
      </w:r>
      <w:r w:rsidRPr="00B728FA">
        <w:t xml:space="preserve">etter to the European Commission regarding endorsement of the Amendments that you believe EFRAG should take into account in its technical evaluation of the Amendments? If there are, what are those issues and why do you believe they are relevant to the evaluation? </w:t>
      </w:r>
    </w:p>
    <w:tbl>
      <w:tblPr>
        <w:tblW w:w="7660" w:type="dxa"/>
        <w:tblInd w:w="112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60"/>
      </w:tblGrid>
      <w:tr w:rsidR="00356333" w:rsidRPr="003A1A90" w14:paraId="4DE9AA8B" w14:textId="77777777" w:rsidTr="00356333">
        <w:trPr>
          <w:trHeight w:val="1361"/>
        </w:trPr>
        <w:tc>
          <w:tcPr>
            <w:tcW w:w="7660" w:type="dxa"/>
          </w:tcPr>
          <w:p w14:paraId="569C86BB" w14:textId="77777777" w:rsidR="00356333" w:rsidRPr="003A1A90" w:rsidRDefault="00356333" w:rsidP="00AD664F">
            <w:pPr>
              <w:pStyle w:val="Bodyparagraph"/>
            </w:pPr>
          </w:p>
        </w:tc>
      </w:tr>
    </w:tbl>
    <w:p w14:paraId="184084F1" w14:textId="77777777" w:rsidR="00DD66E9" w:rsidRPr="00B728FA" w:rsidRDefault="00DD66E9" w:rsidP="00DD66E9">
      <w:pPr>
        <w:pStyle w:val="Heading2"/>
      </w:pPr>
      <w:r w:rsidRPr="00B728FA">
        <w:t>The European public good</w:t>
      </w:r>
    </w:p>
    <w:p w14:paraId="7E38E159" w14:textId="77777777" w:rsidR="00DD66E9" w:rsidRPr="00B728FA" w:rsidRDefault="00DD66E9" w:rsidP="003B44DD">
      <w:pPr>
        <w:pStyle w:val="Normalnumberedlevel1"/>
        <w:numPr>
          <w:ilvl w:val="0"/>
          <w:numId w:val="2"/>
        </w:numPr>
      </w:pPr>
      <w:r w:rsidRPr="00B728FA">
        <w:t xml:space="preserve">In its </w:t>
      </w:r>
      <w:r w:rsidR="00036A56">
        <w:t xml:space="preserve">initial </w:t>
      </w:r>
      <w:r w:rsidRPr="00B728FA">
        <w:t xml:space="preserve">assessment of the impact of the Amendments on the European public good, EFRAG has considered a number of issues that are addressed in Appendix 3 of the accompanying EFRAG’s </w:t>
      </w:r>
      <w:r w:rsidR="003C2BF7">
        <w:t>D</w:t>
      </w:r>
      <w:r w:rsidRPr="00B728FA">
        <w:t xml:space="preserve">raft </w:t>
      </w:r>
      <w:r w:rsidR="00443EB8">
        <w:t>L</w:t>
      </w:r>
      <w:r w:rsidRPr="00B728FA">
        <w:t>etter to the European Commission regarding endorsement of the Amendments.</w:t>
      </w:r>
    </w:p>
    <w:p w14:paraId="6729FE54" w14:textId="77777777" w:rsidR="00DD66E9" w:rsidRPr="00B728FA" w:rsidRDefault="00DD66E9" w:rsidP="00DD66E9">
      <w:pPr>
        <w:pStyle w:val="Heading3"/>
      </w:pPr>
      <w:r w:rsidRPr="00B728FA">
        <w:t>Costs and benefits</w:t>
      </w:r>
    </w:p>
    <w:p w14:paraId="510EC50A" w14:textId="77777777" w:rsidR="00DD66E9" w:rsidRPr="00B728FA" w:rsidRDefault="00DD66E9" w:rsidP="003B44DD">
      <w:pPr>
        <w:pStyle w:val="Normalnumberedlevel1"/>
        <w:numPr>
          <w:ilvl w:val="0"/>
          <w:numId w:val="2"/>
        </w:numPr>
      </w:pPr>
      <w:r w:rsidRPr="00B728FA">
        <w:t xml:space="preserve">EFRAG is assessing the costs that are likely to arise for preparers and for users on implementation of the Amendments in the EU, both in year one and in subsequent years. Some initial work has been carried out, and the responses to this Invitation to Comment will be used to complete the assessment. </w:t>
      </w:r>
    </w:p>
    <w:p w14:paraId="3EA9F962" w14:textId="77777777" w:rsidR="00DD66E9" w:rsidRPr="00B728FA" w:rsidRDefault="00DD66E9" w:rsidP="00B16D8F">
      <w:pPr>
        <w:ind w:left="567"/>
        <w:jc w:val="both"/>
      </w:pPr>
      <w:r w:rsidRPr="00B728FA">
        <w:t>The results of the initial assessment of c</w:t>
      </w:r>
      <w:r w:rsidR="00B16D8F">
        <w:t xml:space="preserve">osts are set out in </w:t>
      </w:r>
      <w:r w:rsidR="001D5A72">
        <w:t>paragraphs 9</w:t>
      </w:r>
      <w:r w:rsidR="005C4765" w:rsidRPr="001905E9">
        <w:t xml:space="preserve"> to</w:t>
      </w:r>
      <w:r w:rsidR="00B16D8F" w:rsidRPr="001905E9">
        <w:t xml:space="preserve"> 24</w:t>
      </w:r>
      <w:r w:rsidRPr="001905E9">
        <w:t xml:space="preserve"> of</w:t>
      </w:r>
      <w:r w:rsidRPr="00B728FA">
        <w:t xml:space="preserve"> Appendix 3 of the accompanying EFRAG </w:t>
      </w:r>
      <w:r w:rsidR="003C2BF7">
        <w:t>D</w:t>
      </w:r>
      <w:r w:rsidRPr="00B728FA">
        <w:t xml:space="preserve">raft </w:t>
      </w:r>
      <w:r w:rsidR="00443EB8">
        <w:t>L</w:t>
      </w:r>
      <w:r w:rsidRPr="00B728FA">
        <w:t xml:space="preserve">etter to the European Commission regarding endorsement of the Amendments. To summarise, EFRAG’s </w:t>
      </w:r>
      <w:r w:rsidR="00036A56">
        <w:t xml:space="preserve">initial </w:t>
      </w:r>
      <w:r w:rsidRPr="00B728FA">
        <w:t>ass</w:t>
      </w:r>
      <w:r w:rsidR="00B16D8F">
        <w:t xml:space="preserve">essment is that the Amendments </w:t>
      </w:r>
      <w:r w:rsidR="00B16D8F" w:rsidRPr="001905E9">
        <w:t>will result in only insignificant incremental one-off cost</w:t>
      </w:r>
      <w:r w:rsidR="00443EB8">
        <w:t>s</w:t>
      </w:r>
      <w:r w:rsidR="00B16D8F" w:rsidRPr="001905E9">
        <w:t xml:space="preserve"> of implementation and some ongoing costs for users that are unlikely to be significant</w:t>
      </w:r>
      <w:r w:rsidR="00B16D8F" w:rsidRPr="00B16D8F">
        <w:t>.</w:t>
      </w:r>
    </w:p>
    <w:p w14:paraId="19D0FBE5" w14:textId="77777777" w:rsidR="00DD66E9" w:rsidRPr="00B728FA" w:rsidRDefault="00DD66E9" w:rsidP="00DB3080">
      <w:pPr>
        <w:pStyle w:val="Normaldenumblevel1"/>
      </w:pPr>
      <w:r w:rsidRPr="00B728FA">
        <w:lastRenderedPageBreak/>
        <w:t xml:space="preserve">Do you agree with this </w:t>
      </w:r>
      <w:r w:rsidR="00036A56">
        <w:t xml:space="preserve">initial </w:t>
      </w:r>
      <w:r w:rsidRPr="00B728FA">
        <w:t>assessment?</w:t>
      </w:r>
    </w:p>
    <w:p w14:paraId="015C4B20" w14:textId="77777777" w:rsidR="00DD66E9" w:rsidRPr="00B728FA" w:rsidRDefault="00DD66E9" w:rsidP="00DB3080">
      <w:pPr>
        <w:pStyle w:val="Normaldenumblevel1"/>
      </w:pPr>
      <w:r w:rsidRPr="00B728FA">
        <w:fldChar w:fldCharType="begin">
          <w:ffData>
            <w:name w:val="Check1"/>
            <w:enabled/>
            <w:calcOnExit w:val="0"/>
            <w:checkBox>
              <w:sizeAuto/>
              <w:default w:val="0"/>
              <w:checked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ed w:val="0"/>
            </w:checkBox>
          </w:ffData>
        </w:fldChar>
      </w:r>
      <w:r w:rsidRPr="00B728FA">
        <w:instrText xml:space="preserve"> FORMCHECKBOX </w:instrText>
      </w:r>
      <w:r w:rsidR="0055247C">
        <w:fldChar w:fldCharType="separate"/>
      </w:r>
      <w:r w:rsidRPr="00B728FA">
        <w:fldChar w:fldCharType="end"/>
      </w:r>
      <w:r w:rsidRPr="00B728FA">
        <w:t xml:space="preserve"> No</w:t>
      </w:r>
    </w:p>
    <w:p w14:paraId="4CBAB050" w14:textId="77777777" w:rsidR="00DD66E9" w:rsidRPr="00B728FA" w:rsidRDefault="00DD66E9" w:rsidP="00DB3080">
      <w:pPr>
        <w:pStyle w:val="Normaldenumblevel1"/>
      </w:pPr>
      <w:r w:rsidRPr="00B728FA">
        <w:t>If you do not, please explain why you do not and (if possible) explain broadly what you believe the costs involved will be?</w:t>
      </w:r>
    </w:p>
    <w:tbl>
      <w:tblPr>
        <w:tblW w:w="8222"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2"/>
      </w:tblGrid>
      <w:tr w:rsidR="00356333" w:rsidRPr="003A1A90" w14:paraId="0796F0E0" w14:textId="77777777" w:rsidTr="00356333">
        <w:trPr>
          <w:trHeight w:val="1361"/>
        </w:trPr>
        <w:tc>
          <w:tcPr>
            <w:tcW w:w="8222" w:type="dxa"/>
          </w:tcPr>
          <w:p w14:paraId="310AD4EA" w14:textId="77777777" w:rsidR="00356333" w:rsidRPr="003A1A90" w:rsidRDefault="00356333" w:rsidP="00AD664F">
            <w:pPr>
              <w:pStyle w:val="Bodyparagraph"/>
            </w:pPr>
          </w:p>
        </w:tc>
      </w:tr>
    </w:tbl>
    <w:p w14:paraId="44A36903" w14:textId="19AAB331" w:rsidR="00DD66E9" w:rsidRPr="001905E9" w:rsidRDefault="00DD66E9" w:rsidP="00B16D8F">
      <w:pPr>
        <w:pStyle w:val="Normalnumberedlevel1"/>
        <w:numPr>
          <w:ilvl w:val="0"/>
          <w:numId w:val="2"/>
        </w:numPr>
      </w:pPr>
      <w:r w:rsidRPr="00B728FA">
        <w:t>In addition, EFRAG</w:t>
      </w:r>
      <w:r w:rsidR="00574988">
        <w:t>’s initial assessment</w:t>
      </w:r>
      <w:r w:rsidRPr="00B728FA">
        <w:t xml:space="preserve"> is </w:t>
      </w:r>
      <w:r w:rsidR="00574988">
        <w:t xml:space="preserve">that </w:t>
      </w:r>
      <w:r w:rsidRPr="00B728FA">
        <w:t xml:space="preserve">benefits are likely to be derived from the Amendments. The results of the </w:t>
      </w:r>
      <w:r w:rsidR="00036A56">
        <w:t xml:space="preserve">initial </w:t>
      </w:r>
      <w:r w:rsidRPr="00B728FA">
        <w:t>assessment of ben</w:t>
      </w:r>
      <w:r w:rsidR="00B16D8F">
        <w:t>efits are set out in paragraph</w:t>
      </w:r>
      <w:r w:rsidR="00036A56">
        <w:t>s</w:t>
      </w:r>
      <w:r w:rsidR="00B16D8F">
        <w:t xml:space="preserve"> </w:t>
      </w:r>
      <w:r w:rsidR="005C4765" w:rsidRPr="001905E9">
        <w:t>25 to</w:t>
      </w:r>
      <w:r w:rsidR="00B16D8F" w:rsidRPr="001905E9">
        <w:t xml:space="preserve"> 28 </w:t>
      </w:r>
      <w:r w:rsidRPr="00B728FA">
        <w:t xml:space="preserve">of Appendix 3 of the accompanying EFRAG </w:t>
      </w:r>
      <w:r w:rsidR="003C2BF7">
        <w:t>D</w:t>
      </w:r>
      <w:r w:rsidRPr="00B728FA">
        <w:t xml:space="preserve">raft </w:t>
      </w:r>
      <w:r w:rsidR="00443EB8">
        <w:t>L</w:t>
      </w:r>
      <w:r w:rsidRPr="00B728FA">
        <w:t xml:space="preserve">etter to the European Commission regarding endorsement of the Amendments. To summarise, EFRAG’s </w:t>
      </w:r>
      <w:r w:rsidR="00036A56">
        <w:t xml:space="preserve">initial </w:t>
      </w:r>
      <w:r w:rsidR="00B16D8F">
        <w:t xml:space="preserve">assessment is </w:t>
      </w:r>
      <w:r w:rsidR="00B16D8F" w:rsidRPr="001905E9">
        <w:t>that both preparers and users are likely to benefit from the Amendments</w:t>
      </w:r>
      <w:r w:rsidRPr="001905E9">
        <w:t>.</w:t>
      </w:r>
    </w:p>
    <w:p w14:paraId="4C00754D" w14:textId="77777777" w:rsidR="00DD66E9" w:rsidRPr="00B728FA" w:rsidRDefault="00DD66E9" w:rsidP="00DB3080">
      <w:pPr>
        <w:pStyle w:val="Normaldenumblevel1"/>
      </w:pPr>
      <w:r w:rsidRPr="00B728FA">
        <w:t xml:space="preserve">Do you agree with this </w:t>
      </w:r>
      <w:r w:rsidR="00036A56">
        <w:t xml:space="preserve">initial </w:t>
      </w:r>
      <w:r w:rsidRPr="00B728FA">
        <w:t xml:space="preserve">assessment? </w:t>
      </w:r>
    </w:p>
    <w:p w14:paraId="48A0E350" w14:textId="77777777" w:rsidR="00DD66E9" w:rsidRPr="00B728FA" w:rsidRDefault="00DD66E9" w:rsidP="00DB3080">
      <w:pPr>
        <w:pStyle w:val="Normaldenumblevel1"/>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5F3D53D2" w14:textId="77777777" w:rsidR="00DD66E9" w:rsidRPr="00B728FA" w:rsidRDefault="00DD66E9" w:rsidP="00DB3080">
      <w:pPr>
        <w:pStyle w:val="Normaldenumblevel1"/>
      </w:pPr>
      <w:r w:rsidRPr="00B728FA">
        <w:t xml:space="preserve">If you do not agree with this </w:t>
      </w:r>
      <w:r w:rsidR="00036A56">
        <w:t xml:space="preserve">initial </w:t>
      </w:r>
      <w:r w:rsidRPr="00B728FA">
        <w:t xml:space="preserve">assessment, please provide your arguments and indicate how this should affect EFRAG’s endorsement advice? </w:t>
      </w:r>
    </w:p>
    <w:tbl>
      <w:tblPr>
        <w:tblW w:w="8222"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2"/>
      </w:tblGrid>
      <w:tr w:rsidR="00356333" w:rsidRPr="003A1A90" w14:paraId="098DEF9C" w14:textId="77777777" w:rsidTr="00356333">
        <w:trPr>
          <w:trHeight w:val="1361"/>
        </w:trPr>
        <w:tc>
          <w:tcPr>
            <w:tcW w:w="8222" w:type="dxa"/>
          </w:tcPr>
          <w:p w14:paraId="4EC57E5F" w14:textId="77777777" w:rsidR="00356333" w:rsidRPr="003A1A90" w:rsidRDefault="00356333" w:rsidP="00AD664F">
            <w:pPr>
              <w:pStyle w:val="Bodyparagraph"/>
            </w:pPr>
          </w:p>
        </w:tc>
      </w:tr>
    </w:tbl>
    <w:p w14:paraId="252DF922" w14:textId="77777777" w:rsidR="00DD66E9" w:rsidRPr="00B728FA" w:rsidRDefault="00DD66E9" w:rsidP="003B44DD">
      <w:pPr>
        <w:pStyle w:val="Normalnumberedlevel1"/>
        <w:numPr>
          <w:ilvl w:val="0"/>
          <w:numId w:val="2"/>
        </w:numPr>
      </w:pPr>
      <w:r w:rsidRPr="00B728FA">
        <w:t>EFRAG’s initial assessment is that the benefits to be derived from implementing the Amendments in the EU as described in paragraph 5 above are likely to outweigh the costs involved as described in paragraph 4 above</w:t>
      </w:r>
      <w:r w:rsidR="007D72BB">
        <w:t>.</w:t>
      </w:r>
    </w:p>
    <w:p w14:paraId="6FBB4F70" w14:textId="77777777" w:rsidR="00DD66E9" w:rsidRPr="00B728FA" w:rsidRDefault="00DD66E9" w:rsidP="00DB3080">
      <w:pPr>
        <w:pStyle w:val="Normaldenumblevel1"/>
      </w:pPr>
      <w:r w:rsidRPr="00B728FA">
        <w:t xml:space="preserve">Do you agree with this </w:t>
      </w:r>
      <w:r w:rsidR="00036A56">
        <w:t xml:space="preserve">initial </w:t>
      </w:r>
      <w:r w:rsidRPr="00B728FA">
        <w:t xml:space="preserve">assessment? </w:t>
      </w:r>
    </w:p>
    <w:p w14:paraId="7FE35D77" w14:textId="77777777" w:rsidR="00DD66E9" w:rsidRPr="00B728FA" w:rsidRDefault="00DD66E9" w:rsidP="00DB3080">
      <w:pPr>
        <w:pStyle w:val="Normaldenumblevel1"/>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5085A015" w14:textId="77777777" w:rsidR="00DD66E9" w:rsidRPr="00B728FA" w:rsidRDefault="00DD66E9" w:rsidP="00DB3080">
      <w:pPr>
        <w:pStyle w:val="Normaldenumblevel1"/>
      </w:pPr>
      <w:r w:rsidRPr="00B728FA">
        <w:t xml:space="preserve">If you do not agree with this </w:t>
      </w:r>
      <w:r w:rsidR="00036A56">
        <w:t xml:space="preserve">initial </w:t>
      </w:r>
      <w:r w:rsidRPr="00B728FA">
        <w:t xml:space="preserve">assessment, please provide your arguments and indicate how this should affect EFRAG’s endorsement advice? </w:t>
      </w:r>
    </w:p>
    <w:tbl>
      <w:tblPr>
        <w:tblW w:w="8222"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2"/>
      </w:tblGrid>
      <w:tr w:rsidR="00356333" w:rsidRPr="003A1A90" w14:paraId="0E96DE7F" w14:textId="77777777" w:rsidTr="00356333">
        <w:trPr>
          <w:trHeight w:val="1361"/>
        </w:trPr>
        <w:tc>
          <w:tcPr>
            <w:tcW w:w="8222" w:type="dxa"/>
          </w:tcPr>
          <w:p w14:paraId="315B173A" w14:textId="77777777" w:rsidR="00356333" w:rsidRPr="003A1A90" w:rsidRDefault="00356333" w:rsidP="00AD664F">
            <w:pPr>
              <w:pStyle w:val="Bodyparagraph"/>
            </w:pPr>
          </w:p>
        </w:tc>
      </w:tr>
    </w:tbl>
    <w:p w14:paraId="4CE25A1F" w14:textId="77777777" w:rsidR="00DD66E9" w:rsidRPr="00B728FA" w:rsidRDefault="00DD66E9" w:rsidP="00331B24">
      <w:pPr>
        <w:pStyle w:val="Heading3"/>
        <w:pageBreakBefore/>
      </w:pPr>
      <w:r w:rsidRPr="00B728FA">
        <w:lastRenderedPageBreak/>
        <w:t>Other factors considered</w:t>
      </w:r>
    </w:p>
    <w:p w14:paraId="22A822A4" w14:textId="77777777" w:rsidR="00DD66E9" w:rsidRPr="00B728FA" w:rsidRDefault="00DD66E9" w:rsidP="0006276D">
      <w:pPr>
        <w:pStyle w:val="Normalnumberedlevel1"/>
        <w:numPr>
          <w:ilvl w:val="0"/>
          <w:numId w:val="2"/>
        </w:numPr>
        <w:spacing w:after="240"/>
      </w:pPr>
      <w:r w:rsidRPr="00B728FA">
        <w:t xml:space="preserve">EFRAG has also identified a number of other factors that could be considered in assessing whether the endorsement of the Amendments would be </w:t>
      </w:r>
      <w:r w:rsidR="0028770D">
        <w:t>c</w:t>
      </w:r>
      <w:r w:rsidRPr="00B728FA">
        <w:t xml:space="preserve">onducive to the European public good (see Appendix 3, </w:t>
      </w:r>
      <w:r w:rsidRPr="001905E9">
        <w:t xml:space="preserve">paragraphs </w:t>
      </w:r>
      <w:r w:rsidR="00CD4B6A" w:rsidRPr="001905E9">
        <w:t xml:space="preserve">4 </w:t>
      </w:r>
      <w:r w:rsidR="005C4765" w:rsidRPr="001905E9">
        <w:t>to</w:t>
      </w:r>
      <w:r w:rsidR="00CD4B6A" w:rsidRPr="001905E9">
        <w:t xml:space="preserve"> 8</w:t>
      </w:r>
      <w:r w:rsidRPr="001905E9">
        <w:t>).</w:t>
      </w:r>
    </w:p>
    <w:p w14:paraId="2745BD14" w14:textId="77777777" w:rsidR="00DD66E9" w:rsidRPr="00B728FA" w:rsidRDefault="00DD66E9" w:rsidP="00B16D8F">
      <w:pPr>
        <w:pStyle w:val="Normalnumberedlevel2"/>
      </w:pPr>
      <w:r w:rsidRPr="00B728FA">
        <w:t xml:space="preserve">Do you agree with the </w:t>
      </w:r>
      <w:r w:rsidR="00036A56">
        <w:t xml:space="preserve">initial </w:t>
      </w:r>
      <w:r w:rsidRPr="00B728FA">
        <w:t xml:space="preserve">assessment of these factors? </w:t>
      </w:r>
    </w:p>
    <w:p w14:paraId="39737764" w14:textId="77777777" w:rsidR="00DD66E9" w:rsidRPr="00B728FA" w:rsidRDefault="00DD66E9" w:rsidP="00B16D8F">
      <w:pPr>
        <w:pStyle w:val="Normaldenumblevel2"/>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1DB809FA" w14:textId="77777777" w:rsidR="00DD66E9" w:rsidRPr="00B728FA" w:rsidRDefault="00DD66E9" w:rsidP="00B16D8F">
      <w:pPr>
        <w:pStyle w:val="Normaldenumblevel2"/>
      </w:pPr>
      <w:r w:rsidRPr="00B728FA">
        <w:t>If you do not agree, please provide your arguments and indicate how this could affect EFRAG’s endorsement advice.</w:t>
      </w:r>
    </w:p>
    <w:tbl>
      <w:tblPr>
        <w:tblW w:w="7655"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55"/>
      </w:tblGrid>
      <w:tr w:rsidR="00356333" w:rsidRPr="003A1A90" w14:paraId="5BB41121" w14:textId="77777777" w:rsidTr="00356333">
        <w:trPr>
          <w:trHeight w:val="1361"/>
        </w:trPr>
        <w:tc>
          <w:tcPr>
            <w:tcW w:w="7655" w:type="dxa"/>
          </w:tcPr>
          <w:p w14:paraId="38637CB6" w14:textId="77777777" w:rsidR="00356333" w:rsidRPr="003A1A90" w:rsidRDefault="00356333" w:rsidP="00AD664F">
            <w:pPr>
              <w:pStyle w:val="Bodyparagraph"/>
            </w:pPr>
          </w:p>
        </w:tc>
      </w:tr>
    </w:tbl>
    <w:p w14:paraId="260215FA" w14:textId="77777777" w:rsidR="00DD66E9" w:rsidRPr="00B728FA" w:rsidRDefault="00DD66E9" w:rsidP="00B16D8F">
      <w:pPr>
        <w:pStyle w:val="Normalnumberedlevel2"/>
      </w:pPr>
      <w:r w:rsidRPr="00B728FA">
        <w:t xml:space="preserve">Do you agree that there are no other factors? </w:t>
      </w:r>
    </w:p>
    <w:p w14:paraId="3911DC61" w14:textId="77777777" w:rsidR="00DD66E9" w:rsidRPr="00B728FA" w:rsidRDefault="00DD66E9" w:rsidP="00B16D8F">
      <w:pPr>
        <w:pStyle w:val="Normaldenumblevel2"/>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7D4056CB" w14:textId="77777777" w:rsidR="00DD66E9" w:rsidRPr="00B728FA" w:rsidRDefault="00DD66E9" w:rsidP="00B16D8F">
      <w:pPr>
        <w:pStyle w:val="Normaldenumblevel2"/>
      </w:pPr>
      <w:r w:rsidRPr="00B728FA">
        <w:t xml:space="preserve">If you do not agree, please provide your arguments and indicate how this should affect EFRAG’s endorsement advice? </w:t>
      </w:r>
    </w:p>
    <w:tbl>
      <w:tblPr>
        <w:tblW w:w="7655"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55"/>
      </w:tblGrid>
      <w:tr w:rsidR="00356333" w:rsidRPr="003A1A90" w14:paraId="69F50263" w14:textId="77777777" w:rsidTr="00356333">
        <w:trPr>
          <w:trHeight w:val="1361"/>
        </w:trPr>
        <w:tc>
          <w:tcPr>
            <w:tcW w:w="7655" w:type="dxa"/>
          </w:tcPr>
          <w:p w14:paraId="284E969E" w14:textId="77777777" w:rsidR="00356333" w:rsidRPr="003A1A90" w:rsidRDefault="00356333" w:rsidP="00AD664F">
            <w:pPr>
              <w:pStyle w:val="Bodyparagraph"/>
            </w:pPr>
          </w:p>
        </w:tc>
      </w:tr>
    </w:tbl>
    <w:p w14:paraId="77698BBE" w14:textId="77777777" w:rsidR="00DD66E9" w:rsidRPr="00B728FA" w:rsidRDefault="00DD66E9" w:rsidP="00DD66E9">
      <w:pPr>
        <w:pStyle w:val="Heading3"/>
      </w:pPr>
      <w:r w:rsidRPr="00B728FA">
        <w:t xml:space="preserve">Overall </w:t>
      </w:r>
      <w:r w:rsidR="0028770D">
        <w:t xml:space="preserve">initial </w:t>
      </w:r>
      <w:r w:rsidRPr="00B728FA">
        <w:t>assessment with respect to the European public good</w:t>
      </w:r>
    </w:p>
    <w:p w14:paraId="2722FAED" w14:textId="77777777" w:rsidR="00DD66E9" w:rsidRPr="00B728FA" w:rsidRDefault="00DD66E9" w:rsidP="003B44DD">
      <w:pPr>
        <w:pStyle w:val="Normalnumberedlevel1"/>
        <w:numPr>
          <w:ilvl w:val="0"/>
          <w:numId w:val="2"/>
        </w:numPr>
      </w:pPr>
      <w:r w:rsidRPr="00B728FA">
        <w:t xml:space="preserve">EFRAG has initially concluded that endorsement of the Amendments would be conducive to the European public </w:t>
      </w:r>
      <w:r w:rsidR="00CD4B6A">
        <w:t xml:space="preserve">good (see Appendix 3, </w:t>
      </w:r>
      <w:r w:rsidR="00CD4B6A" w:rsidRPr="001905E9">
        <w:t>paragraph</w:t>
      </w:r>
      <w:r w:rsidRPr="001905E9">
        <w:t xml:space="preserve"> </w:t>
      </w:r>
      <w:r w:rsidR="001D5A72">
        <w:t>30</w:t>
      </w:r>
      <w:r w:rsidRPr="00B728FA">
        <w:t>).</w:t>
      </w:r>
    </w:p>
    <w:p w14:paraId="0401162A" w14:textId="77777777" w:rsidR="00DD66E9" w:rsidRPr="00B728FA" w:rsidRDefault="00DD66E9" w:rsidP="00DB3080">
      <w:pPr>
        <w:pStyle w:val="Normaldenumblevel1"/>
        <w:rPr>
          <w:b/>
        </w:rPr>
      </w:pPr>
      <w:r w:rsidRPr="00B728FA">
        <w:t>Do you agree with the</w:t>
      </w:r>
      <w:r w:rsidR="0028770D">
        <w:t xml:space="preserve"> initial</w:t>
      </w:r>
      <w:r w:rsidRPr="00B728FA">
        <w:t xml:space="preserve"> assessment of these factors?</w:t>
      </w:r>
      <w:r w:rsidRPr="00B728FA">
        <w:rPr>
          <w:b/>
        </w:rPr>
        <w:t xml:space="preserve"> </w:t>
      </w:r>
    </w:p>
    <w:p w14:paraId="38BC0859" w14:textId="77777777" w:rsidR="00DD66E9" w:rsidRPr="00B728FA" w:rsidRDefault="00DD66E9" w:rsidP="00DB3080">
      <w:pPr>
        <w:pStyle w:val="Normaldenumblevel1"/>
        <w:rPr>
          <w:b/>
        </w:rPr>
      </w:pPr>
      <w:r w:rsidRPr="00B728FA">
        <w:fldChar w:fldCharType="begin">
          <w:ffData>
            <w:name w:val="Check1"/>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Yes</w:t>
      </w:r>
      <w:r w:rsidRPr="00B728FA">
        <w:tab/>
      </w:r>
      <w:r w:rsidRPr="00B728FA">
        <w:tab/>
      </w:r>
      <w:r w:rsidRPr="00B728FA">
        <w:tab/>
      </w:r>
      <w:r w:rsidRPr="00B728FA">
        <w:fldChar w:fldCharType="begin">
          <w:ffData>
            <w:name w:val="Check2"/>
            <w:enabled/>
            <w:calcOnExit w:val="0"/>
            <w:checkBox>
              <w:sizeAuto/>
              <w:default w:val="0"/>
            </w:checkBox>
          </w:ffData>
        </w:fldChar>
      </w:r>
      <w:r w:rsidRPr="00B728FA">
        <w:instrText xml:space="preserve"> FORMCHECKBOX </w:instrText>
      </w:r>
      <w:r w:rsidR="0055247C">
        <w:fldChar w:fldCharType="separate"/>
      </w:r>
      <w:r w:rsidRPr="00B728FA">
        <w:fldChar w:fldCharType="end"/>
      </w:r>
      <w:r w:rsidRPr="00B728FA">
        <w:t xml:space="preserve"> No</w:t>
      </w:r>
    </w:p>
    <w:p w14:paraId="209915ED" w14:textId="77777777" w:rsidR="00DD66E9" w:rsidRPr="00B728FA" w:rsidRDefault="00DD66E9" w:rsidP="00DB3080">
      <w:pPr>
        <w:pStyle w:val="Normaldenumblevel1"/>
        <w:rPr>
          <w:b/>
        </w:rPr>
      </w:pPr>
      <w:r w:rsidRPr="00B728FA">
        <w:t>If you do not agree, please explain your reasons.</w:t>
      </w:r>
      <w:r w:rsidRPr="00B728FA">
        <w:rPr>
          <w:b/>
        </w:rPr>
        <w:t xml:space="preserve"> </w:t>
      </w:r>
    </w:p>
    <w:tbl>
      <w:tblPr>
        <w:tblW w:w="8222"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22"/>
      </w:tblGrid>
      <w:tr w:rsidR="00356333" w:rsidRPr="003A1A90" w14:paraId="6D749AB3" w14:textId="77777777" w:rsidTr="00356333">
        <w:trPr>
          <w:trHeight w:val="1361"/>
        </w:trPr>
        <w:tc>
          <w:tcPr>
            <w:tcW w:w="8222" w:type="dxa"/>
          </w:tcPr>
          <w:p w14:paraId="2BEAE58A" w14:textId="77777777" w:rsidR="00356333" w:rsidRPr="003A1A90" w:rsidRDefault="00356333" w:rsidP="00AD664F">
            <w:pPr>
              <w:pStyle w:val="Bodyparagraph"/>
            </w:pPr>
          </w:p>
        </w:tc>
      </w:tr>
    </w:tbl>
    <w:p w14:paraId="2D5FAE61" w14:textId="77777777" w:rsidR="00DB3243" w:rsidRPr="00B728FA" w:rsidRDefault="00DB3243" w:rsidP="00F6230D">
      <w:pPr>
        <w:pStyle w:val="Normalnumberedlevel1"/>
        <w:numPr>
          <w:ilvl w:val="0"/>
          <w:numId w:val="0"/>
        </w:numPr>
      </w:pPr>
      <w:bookmarkStart w:id="1" w:name="_Ref399849907"/>
      <w:bookmarkEnd w:id="1"/>
    </w:p>
    <w:sectPr w:rsidR="00DB3243" w:rsidRPr="00B728FA" w:rsidSect="00B16D8F">
      <w:headerReference w:type="default" r:id="rId9"/>
      <w:footerReference w:type="default" r:id="rId10"/>
      <w:headerReference w:type="first" r:id="rId11"/>
      <w:footerReference w:type="first" r:id="rId12"/>
      <w:pgSz w:w="11907" w:h="16840" w:code="9"/>
      <w:pgMar w:top="1418" w:right="1588" w:bottom="1134" w:left="1588" w:header="720" w:footer="6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E9B8" w14:textId="77777777" w:rsidR="0055247C" w:rsidRDefault="0055247C" w:rsidP="00946ECD">
      <w:pPr>
        <w:spacing w:before="0"/>
      </w:pPr>
      <w:r>
        <w:separator/>
      </w:r>
    </w:p>
  </w:endnote>
  <w:endnote w:type="continuationSeparator" w:id="0">
    <w:p w14:paraId="53CC83FF" w14:textId="77777777" w:rsidR="0055247C" w:rsidRDefault="0055247C" w:rsidP="00946ECD">
      <w:pPr>
        <w:spacing w:before="0"/>
      </w:pPr>
      <w:r>
        <w:continuationSeparator/>
      </w:r>
    </w:p>
  </w:endnote>
  <w:endnote w:type="continuationNotice" w:id="1">
    <w:p w14:paraId="19B9DDF0" w14:textId="77777777" w:rsidR="0055247C" w:rsidRDefault="005524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428"/>
      <w:gridCol w:w="3303"/>
    </w:tblGrid>
    <w:tr w:rsidR="00534B6D" w:rsidRPr="001D476A" w14:paraId="2795CF43" w14:textId="77777777" w:rsidTr="00534B6D">
      <w:trPr>
        <w:cantSplit/>
      </w:trPr>
      <w:tc>
        <w:tcPr>
          <w:tcW w:w="5428" w:type="dxa"/>
        </w:tcPr>
        <w:p w14:paraId="2FB6B4BA" w14:textId="77B29906" w:rsidR="00534B6D" w:rsidRPr="001D476A" w:rsidRDefault="00534B6D" w:rsidP="001D5A72">
          <w:pPr>
            <w:pStyle w:val="Footerleft"/>
          </w:pPr>
        </w:p>
      </w:tc>
      <w:tc>
        <w:tcPr>
          <w:tcW w:w="3303" w:type="dxa"/>
        </w:tcPr>
        <w:p w14:paraId="0F400F40" w14:textId="1A105247" w:rsidR="00534B6D" w:rsidRPr="001D476A" w:rsidRDefault="00534B6D" w:rsidP="001D5A72">
          <w:pPr>
            <w:pStyle w:val="Footerright"/>
          </w:pPr>
          <w:r w:rsidRPr="001D476A">
            <w:t xml:space="preserve">Page </w:t>
          </w:r>
          <w:r>
            <w:fldChar w:fldCharType="begin"/>
          </w:r>
          <w:r>
            <w:instrText xml:space="preserve"> PAGE </w:instrText>
          </w:r>
          <w:r>
            <w:fldChar w:fldCharType="separate"/>
          </w:r>
          <w:r w:rsidR="00776DC7">
            <w:rPr>
              <w:noProof/>
            </w:rPr>
            <w:t>2</w:t>
          </w:r>
          <w:r>
            <w:rPr>
              <w:noProof/>
            </w:rPr>
            <w:fldChar w:fldCharType="end"/>
          </w:r>
          <w:r w:rsidRPr="001D476A">
            <w:t xml:space="preserve"> of </w:t>
          </w:r>
          <w:r>
            <w:fldChar w:fldCharType="begin"/>
          </w:r>
          <w:r>
            <w:instrText xml:space="preserve"> NUMPAGES  \# "0" \* Arabic  \* MERGEFORMAT </w:instrText>
          </w:r>
          <w:r>
            <w:fldChar w:fldCharType="separate"/>
          </w:r>
          <w:r w:rsidR="00776DC7">
            <w:rPr>
              <w:noProof/>
            </w:rPr>
            <w:t>4</w:t>
          </w:r>
          <w:r>
            <w:rPr>
              <w:noProof/>
            </w:rPr>
            <w:fldChar w:fldCharType="end"/>
          </w:r>
        </w:p>
      </w:tc>
    </w:tr>
  </w:tbl>
  <w:p w14:paraId="393CFBFB" w14:textId="77777777" w:rsidR="008C5188" w:rsidRPr="00BD61F5" w:rsidRDefault="008C5188" w:rsidP="00CA2091">
    <w:pPr>
      <w:spacing w:before="0" w:after="0" w:line="24"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425"/>
      <w:gridCol w:w="3306"/>
    </w:tblGrid>
    <w:tr w:rsidR="008C5188" w:rsidRPr="001D476A" w14:paraId="4DAA4835" w14:textId="77777777" w:rsidTr="00F26594">
      <w:trPr>
        <w:cantSplit/>
      </w:trPr>
      <w:tc>
        <w:tcPr>
          <w:tcW w:w="5495" w:type="dxa"/>
        </w:tcPr>
        <w:p w14:paraId="23AE8606" w14:textId="2FAEB162" w:rsidR="008C5188" w:rsidRPr="001D476A" w:rsidRDefault="008C5188" w:rsidP="001D5A72">
          <w:pPr>
            <w:pStyle w:val="Footerleft"/>
          </w:pPr>
        </w:p>
      </w:tc>
      <w:tc>
        <w:tcPr>
          <w:tcW w:w="3340" w:type="dxa"/>
        </w:tcPr>
        <w:p w14:paraId="79585B0F" w14:textId="05CF6D6B" w:rsidR="008C5188" w:rsidRPr="001D476A" w:rsidRDefault="008C5188" w:rsidP="00C72ECA">
          <w:pPr>
            <w:pStyle w:val="Footerright"/>
          </w:pPr>
          <w:r w:rsidRPr="001D476A">
            <w:t xml:space="preserve">Page </w:t>
          </w:r>
          <w:r>
            <w:fldChar w:fldCharType="begin"/>
          </w:r>
          <w:r>
            <w:instrText xml:space="preserve"> PAGE </w:instrText>
          </w:r>
          <w:r>
            <w:fldChar w:fldCharType="separate"/>
          </w:r>
          <w:r w:rsidR="00776DC7">
            <w:rPr>
              <w:noProof/>
            </w:rPr>
            <w:t>1</w:t>
          </w:r>
          <w:r>
            <w:rPr>
              <w:noProof/>
            </w:rPr>
            <w:fldChar w:fldCharType="end"/>
          </w:r>
          <w:r w:rsidRPr="001D476A">
            <w:t xml:space="preserve"> of </w:t>
          </w:r>
          <w:r>
            <w:fldChar w:fldCharType="begin"/>
          </w:r>
          <w:r>
            <w:instrText xml:space="preserve"> NUMPAGES  \# "0" \* Arabic  \* MERGEFORMAT </w:instrText>
          </w:r>
          <w:r>
            <w:fldChar w:fldCharType="separate"/>
          </w:r>
          <w:r w:rsidR="00776DC7">
            <w:rPr>
              <w:noProof/>
            </w:rPr>
            <w:t>4</w:t>
          </w:r>
          <w:r>
            <w:rPr>
              <w:noProof/>
            </w:rPr>
            <w:fldChar w:fldCharType="end"/>
          </w:r>
        </w:p>
      </w:tc>
    </w:tr>
  </w:tbl>
  <w:p w14:paraId="18A0F98A" w14:textId="77777777" w:rsidR="008C5188" w:rsidRPr="00BD61F5" w:rsidRDefault="008C5188" w:rsidP="00CA2091">
    <w:pPr>
      <w:spacing w:before="0" w:after="0" w:line="24" w:lineRule="auto"/>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01B15" w14:textId="77777777" w:rsidR="0055247C" w:rsidRDefault="0055247C" w:rsidP="00946ECD">
      <w:pPr>
        <w:spacing w:before="0"/>
      </w:pPr>
      <w:r>
        <w:separator/>
      </w:r>
    </w:p>
  </w:footnote>
  <w:footnote w:type="continuationSeparator" w:id="0">
    <w:p w14:paraId="0618739F" w14:textId="77777777" w:rsidR="0055247C" w:rsidRDefault="0055247C" w:rsidP="00946ECD">
      <w:pPr>
        <w:spacing w:before="0"/>
      </w:pPr>
      <w:r>
        <w:continuationSeparator/>
      </w:r>
    </w:p>
  </w:footnote>
  <w:footnote w:type="continuationNotice" w:id="1">
    <w:p w14:paraId="0672CC5A" w14:textId="77777777" w:rsidR="0055247C" w:rsidRDefault="0055247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5DBE" w14:textId="77777777" w:rsidR="00664F09" w:rsidRDefault="00664F09" w:rsidP="00664F09">
    <w:pPr>
      <w:pStyle w:val="Header-Appendix"/>
      <w:spacing w:after="0"/>
    </w:pPr>
    <w:r w:rsidRPr="00A06DB3">
      <w:t>Investment Entities: Applying the Consolidation Exception</w:t>
    </w:r>
  </w:p>
  <w:p w14:paraId="3D8D0456" w14:textId="77777777" w:rsidR="008C5188" w:rsidRPr="00650C3C" w:rsidRDefault="00664F09" w:rsidP="00664F09">
    <w:pPr>
      <w:pStyle w:val="Header-Appendix"/>
      <w:spacing w:after="0"/>
    </w:pPr>
    <w:r w:rsidRPr="003845D1">
      <w:t>Invitation to Comment on EFRAG’s Assessments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ook w:val="04A0" w:firstRow="1" w:lastRow="0" w:firstColumn="1" w:lastColumn="0" w:noHBand="0" w:noVBand="1"/>
    </w:tblPr>
    <w:tblGrid>
      <w:gridCol w:w="4417"/>
      <w:gridCol w:w="4372"/>
    </w:tblGrid>
    <w:tr w:rsidR="008C5188" w:rsidRPr="00B64EDC" w14:paraId="18B1D414" w14:textId="77777777" w:rsidTr="00331B24">
      <w:tc>
        <w:tcPr>
          <w:tcW w:w="4417" w:type="dxa"/>
          <w:hideMark/>
        </w:tcPr>
        <w:p w14:paraId="34628FAE" w14:textId="77777777" w:rsidR="008C5188" w:rsidRPr="00B64EDC" w:rsidRDefault="008C5188" w:rsidP="00B16D8F">
          <w:pPr>
            <w:spacing w:before="0" w:after="0"/>
            <w:rPr>
              <w:b/>
            </w:rPr>
          </w:pPr>
          <w:r w:rsidRPr="00B64EDC">
            <w:rPr>
              <w:b/>
              <w:noProof/>
            </w:rPr>
            <w:drawing>
              <wp:inline distT="0" distB="0" distL="0" distR="0" wp14:anchorId="27A7AC95" wp14:editId="6694A6E5">
                <wp:extent cx="2600325" cy="504825"/>
                <wp:effectExtent l="0" t="0" r="9525" b="9525"/>
                <wp:docPr id="1" name="Picture 1" descr="Efrag Logo Txt Blue - 20 12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rag Logo Txt Blue - 20 12 2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04825"/>
                        </a:xfrm>
                        <a:prstGeom prst="rect">
                          <a:avLst/>
                        </a:prstGeom>
                        <a:noFill/>
                        <a:ln>
                          <a:noFill/>
                        </a:ln>
                      </pic:spPr>
                    </pic:pic>
                  </a:graphicData>
                </a:graphic>
              </wp:inline>
            </w:drawing>
          </w:r>
        </w:p>
      </w:tc>
      <w:tc>
        <w:tcPr>
          <w:tcW w:w="4372" w:type="dxa"/>
        </w:tcPr>
        <w:p w14:paraId="5AC02755" w14:textId="215DAC24" w:rsidR="008C5188" w:rsidRPr="00B64EDC" w:rsidRDefault="008C5188" w:rsidP="00DD66E9">
          <w:pPr>
            <w:pStyle w:val="Header"/>
          </w:pPr>
        </w:p>
      </w:tc>
    </w:tr>
  </w:tbl>
  <w:p w14:paraId="7921C1D4" w14:textId="77777777" w:rsidR="008C5188" w:rsidRPr="00F5582A" w:rsidRDefault="008C5188" w:rsidP="00B16D8F">
    <w:pPr>
      <w:pStyle w:val="Header"/>
      <w:spacing w:line="2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304A4CBD"/>
    <w:multiLevelType w:val="multilevel"/>
    <w:tmpl w:val="F52E9BAE"/>
    <w:styleLink w:val="QuestionBoxNumbering"/>
    <w:lvl w:ilvl="0">
      <w:start w:val="1"/>
      <w:numFmt w:val="none"/>
      <w:pStyle w:val="Questionboxlevel1"/>
      <w:suff w:val="nothing"/>
      <w:lvlText w:val=""/>
      <w:lvlJc w:val="left"/>
      <w:pPr>
        <w:ind w:left="0" w:firstLine="0"/>
      </w:pPr>
      <w:rPr>
        <w:rFonts w:ascii="Arial" w:hAnsi="Arial" w:hint="default"/>
        <w:b/>
        <w:i w:val="0"/>
        <w:sz w:val="22"/>
      </w:rPr>
    </w:lvl>
    <w:lvl w:ilvl="1">
      <w:start w:val="1"/>
      <w:numFmt w:val="lowerLetter"/>
      <w:pStyle w:val="Questionboxlevel2"/>
      <w:lvlText w:val="(%2)"/>
      <w:lvlJc w:val="left"/>
      <w:pPr>
        <w:ind w:left="567" w:hanging="567"/>
      </w:pPr>
      <w:rPr>
        <w:rFonts w:hint="default"/>
      </w:rPr>
    </w:lvl>
    <w:lvl w:ilvl="2">
      <w:start w:val="1"/>
      <w:numFmt w:val="lowerRoman"/>
      <w:pStyle w:val="Questionboxlevel3"/>
      <w:lvlText w:val="(%3)"/>
      <w:lvlJc w:val="left"/>
      <w:pPr>
        <w:ind w:left="1134" w:hanging="567"/>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2">
    <w:nsid w:val="35D6018B"/>
    <w:multiLevelType w:val="multilevel"/>
    <w:tmpl w:val="B192B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1BB4A84"/>
    <w:multiLevelType w:val="multilevel"/>
    <w:tmpl w:val="16065782"/>
    <w:styleLink w:val="Style1"/>
    <w:lvl w:ilvl="0">
      <w:start w:val="1"/>
      <w:numFmt w:val="decimal"/>
      <w:lvlText w:val="%1"/>
      <w:lvlJc w:val="left"/>
      <w:pPr>
        <w:ind w:left="561" w:hanging="561"/>
      </w:pPr>
      <w:rPr>
        <w:rFonts w:ascii="Arial" w:hAnsi="Arial" w:hint="default"/>
        <w:sz w:val="22"/>
      </w:rPr>
    </w:lvl>
    <w:lvl w:ilvl="1">
      <w:start w:val="1"/>
      <w:numFmt w:val="lowerLetter"/>
      <w:lvlText w:val="(%2)"/>
      <w:lvlJc w:val="left"/>
      <w:pPr>
        <w:ind w:left="1128" w:hanging="561"/>
      </w:pPr>
      <w:rPr>
        <w:rFonts w:ascii="Arial" w:hAnsi="Arial" w:hint="default"/>
        <w:b w:val="0"/>
        <w:i w:val="0"/>
        <w:sz w:val="22"/>
      </w:rPr>
    </w:lvl>
    <w:lvl w:ilvl="2">
      <w:start w:val="1"/>
      <w:numFmt w:val="lowerRoman"/>
      <w:lvlText w:val="(%3)"/>
      <w:lvlJc w:val="left"/>
      <w:pPr>
        <w:tabs>
          <w:tab w:val="num" w:pos="1224"/>
        </w:tabs>
        <w:ind w:left="1695" w:hanging="561"/>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B2F55A5"/>
    <w:multiLevelType w:val="multilevel"/>
    <w:tmpl w:val="43C8C058"/>
    <w:lvl w:ilvl="0">
      <w:start w:val="1"/>
      <w:numFmt w:val="bullet"/>
      <w:pStyle w:val="Bulletedlis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Wingdings" w:hAnsi="Wingdings" w:hint="default"/>
      </w:rPr>
    </w:lvl>
  </w:abstractNum>
  <w:abstractNum w:abstractNumId="5">
    <w:nsid w:val="713E27C0"/>
    <w:multiLevelType w:val="hybridMultilevel"/>
    <w:tmpl w:val="CF86EF42"/>
    <w:lvl w:ilvl="0" w:tplc="FFFFFFFF">
      <w:start w:val="1"/>
      <w:numFmt w:val="decimal"/>
      <w:lvlText w:val="%1."/>
      <w:lvlJc w:val="left"/>
      <w:pPr>
        <w:tabs>
          <w:tab w:val="num" w:pos="760"/>
        </w:tabs>
        <w:ind w:left="760" w:hanging="360"/>
      </w:pPr>
      <w:rPr>
        <w:rFonts w:ascii="Arial" w:hAnsi="Arial" w:cs="Arial" w:hint="default"/>
      </w:rPr>
    </w:lvl>
    <w:lvl w:ilvl="1" w:tplc="FFFFFFFF">
      <w:start w:val="1"/>
      <w:numFmt w:val="lowerLetter"/>
      <w:pStyle w:val="Para"/>
      <w:lvlText w:val="(%2)"/>
      <w:lvlJc w:val="left"/>
      <w:pPr>
        <w:tabs>
          <w:tab w:val="num" w:pos="1160"/>
        </w:tabs>
        <w:ind w:left="1160" w:hanging="360"/>
      </w:pPr>
      <w:rPr>
        <w:rFonts w:cs="Times New Roman" w:hint="eastAsia"/>
      </w:rPr>
    </w:lvl>
    <w:lvl w:ilvl="2" w:tplc="FFFFFFFF">
      <w:start w:val="1"/>
      <w:numFmt w:val="lowerRoman"/>
      <w:lvlText w:val="%3."/>
      <w:lvlJc w:val="right"/>
      <w:pPr>
        <w:tabs>
          <w:tab w:val="num" w:pos="1600"/>
        </w:tabs>
        <w:ind w:left="1600" w:hanging="400"/>
      </w:pPr>
      <w:rPr>
        <w:rFonts w:cs="Times New Roman"/>
      </w:rPr>
    </w:lvl>
    <w:lvl w:ilvl="3" w:tplc="FFFFFFFF">
      <w:start w:val="1"/>
      <w:numFmt w:val="lowerLetter"/>
      <w:lvlText w:val="(%4)"/>
      <w:lvlJc w:val="left"/>
      <w:pPr>
        <w:tabs>
          <w:tab w:val="num" w:pos="800"/>
        </w:tabs>
        <w:ind w:left="800" w:hanging="400"/>
      </w:pPr>
      <w:rPr>
        <w:rFonts w:cs="Times New Roman" w:hint="default"/>
      </w:rPr>
    </w:lvl>
    <w:lvl w:ilvl="4" w:tplc="FFFFFFFF" w:tentative="1">
      <w:start w:val="1"/>
      <w:numFmt w:val="upperLetter"/>
      <w:lvlText w:val="%5."/>
      <w:lvlJc w:val="left"/>
      <w:pPr>
        <w:tabs>
          <w:tab w:val="num" w:pos="2400"/>
        </w:tabs>
        <w:ind w:left="2400" w:hanging="400"/>
      </w:pPr>
      <w:rPr>
        <w:rFonts w:cs="Times New Roman"/>
      </w:rPr>
    </w:lvl>
    <w:lvl w:ilvl="5" w:tplc="FFFFFFFF" w:tentative="1">
      <w:start w:val="1"/>
      <w:numFmt w:val="lowerRoman"/>
      <w:lvlText w:val="%6."/>
      <w:lvlJc w:val="right"/>
      <w:pPr>
        <w:tabs>
          <w:tab w:val="num" w:pos="2800"/>
        </w:tabs>
        <w:ind w:left="2800" w:hanging="400"/>
      </w:pPr>
      <w:rPr>
        <w:rFonts w:cs="Times New Roman"/>
      </w:rPr>
    </w:lvl>
    <w:lvl w:ilvl="6" w:tplc="FFFFFFFF" w:tentative="1">
      <w:start w:val="1"/>
      <w:numFmt w:val="decimal"/>
      <w:lvlText w:val="%7."/>
      <w:lvlJc w:val="left"/>
      <w:pPr>
        <w:tabs>
          <w:tab w:val="num" w:pos="3200"/>
        </w:tabs>
        <w:ind w:left="3200" w:hanging="400"/>
      </w:pPr>
      <w:rPr>
        <w:rFonts w:cs="Times New Roman"/>
      </w:rPr>
    </w:lvl>
    <w:lvl w:ilvl="7" w:tplc="FFFFFFFF" w:tentative="1">
      <w:start w:val="1"/>
      <w:numFmt w:val="upperLetter"/>
      <w:lvlText w:val="%8."/>
      <w:lvlJc w:val="left"/>
      <w:pPr>
        <w:tabs>
          <w:tab w:val="num" w:pos="3600"/>
        </w:tabs>
        <w:ind w:left="3600" w:hanging="400"/>
      </w:pPr>
      <w:rPr>
        <w:rFonts w:cs="Times New Roman"/>
      </w:rPr>
    </w:lvl>
    <w:lvl w:ilvl="8" w:tplc="FFFFFFFF" w:tentative="1">
      <w:start w:val="1"/>
      <w:numFmt w:val="lowerRoman"/>
      <w:lvlText w:val="%9."/>
      <w:lvlJc w:val="right"/>
      <w:pPr>
        <w:tabs>
          <w:tab w:val="num" w:pos="4000"/>
        </w:tabs>
        <w:ind w:left="4000" w:hanging="400"/>
      </w:pPr>
      <w:rPr>
        <w:rFonts w:cs="Times New Roman"/>
      </w:rPr>
    </w:lvl>
  </w:abstractNum>
  <w:num w:numId="1">
    <w:abstractNumId w:val="4"/>
  </w:num>
  <w:num w:numId="2">
    <w:abstractNumId w:val="0"/>
    <w:lvlOverride w:ilvl="0">
      <w:lvl w:ilvl="0">
        <w:start w:val="1"/>
        <w:numFmt w:val="decimal"/>
        <w:pStyle w:val="Normalnumberedlevel1"/>
        <w:lvlText w:val="%1"/>
        <w:lvlJc w:val="left"/>
        <w:pPr>
          <w:ind w:left="567" w:hanging="567"/>
        </w:pPr>
        <w:rPr>
          <w:rFonts w:ascii="Arial" w:hAnsi="Arial" w:hint="default"/>
          <w:i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pStyle w:val="Normalnumberedlevel2"/>
        <w:lvlText w:val="(%2)"/>
        <w:lvlJc w:val="left"/>
        <w:pPr>
          <w:ind w:left="1134" w:hanging="567"/>
        </w:pPr>
        <w:rPr>
          <w:rFonts w:ascii="Arial" w:hAnsi="Arial" w:hint="default"/>
          <w:b w:val="0"/>
          <w:i w:val="0"/>
          <w:sz w:val="22"/>
        </w:rPr>
      </w:lvl>
    </w:lvlOverride>
    <w:lvlOverride w:ilvl="2">
      <w:startOverride w:val="1"/>
      <w:lvl w:ilvl="2">
        <w:start w:val="1"/>
        <w:numFmt w:val="lowerRoman"/>
        <w:pStyle w:val="Normalnumberedlevel3"/>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5">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pStyle w:val="Normalnumberedlevel2"/>
        <w:lvlText w:val="(%2)"/>
        <w:lvlJc w:val="left"/>
        <w:pPr>
          <w:ind w:left="1134" w:hanging="567"/>
        </w:pPr>
        <w:rPr>
          <w:rFonts w:ascii="Arial" w:hAnsi="Arial" w:hint="default"/>
          <w:b w:val="0"/>
          <w:i w:val="0"/>
          <w:sz w:val="22"/>
        </w:rPr>
      </w:lvl>
    </w:lvlOverride>
    <w:lvlOverride w:ilvl="2">
      <w:startOverride w:val="1"/>
      <w:lvl w:ilvl="2">
        <w:start w:val="1"/>
        <w:numFmt w:val="lowerRoman"/>
        <w:pStyle w:val="Normalnumberedlevel3"/>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
    <w:abstractNumId w:val="4"/>
  </w:num>
  <w:num w:numId="7">
    <w:abstractNumId w:val="0"/>
  </w:num>
  <w:num w:numId="8">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9">
    <w:abstractNumId w:val="5"/>
  </w:num>
  <w:num w:numId="10">
    <w:abstractNumId w:val="1"/>
  </w:num>
  <w:num w:numId="11">
    <w:abstractNumId w:val="3"/>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3">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4">
    <w:abstractNumId w:val="1"/>
  </w:num>
  <w:num w:numId="25">
    <w:abstractNumId w:val="1"/>
  </w:num>
  <w:num w:numId="26">
    <w:abstractNumId w:val="1"/>
  </w:num>
  <w:num w:numId="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SortMethod w:val="0000"/>
  <w:documentProtection w:edit="forms" w:enforcement="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1"/>
    <w:rsid w:val="0000113D"/>
    <w:rsid w:val="00006B19"/>
    <w:rsid w:val="00007A05"/>
    <w:rsid w:val="0001136F"/>
    <w:rsid w:val="0001174B"/>
    <w:rsid w:val="00014CEC"/>
    <w:rsid w:val="00014D2E"/>
    <w:rsid w:val="00014ED2"/>
    <w:rsid w:val="00015611"/>
    <w:rsid w:val="00017B2D"/>
    <w:rsid w:val="000216EA"/>
    <w:rsid w:val="0002187D"/>
    <w:rsid w:val="00022A1C"/>
    <w:rsid w:val="00023268"/>
    <w:rsid w:val="000234F4"/>
    <w:rsid w:val="00023D6E"/>
    <w:rsid w:val="00024D6B"/>
    <w:rsid w:val="00025D96"/>
    <w:rsid w:val="00026303"/>
    <w:rsid w:val="0002728F"/>
    <w:rsid w:val="00030800"/>
    <w:rsid w:val="00033390"/>
    <w:rsid w:val="00033575"/>
    <w:rsid w:val="00036986"/>
    <w:rsid w:val="00036A56"/>
    <w:rsid w:val="00036E34"/>
    <w:rsid w:val="000401C1"/>
    <w:rsid w:val="00041815"/>
    <w:rsid w:val="00042CBB"/>
    <w:rsid w:val="00043254"/>
    <w:rsid w:val="00043F02"/>
    <w:rsid w:val="00044820"/>
    <w:rsid w:val="00046DBE"/>
    <w:rsid w:val="00050A0B"/>
    <w:rsid w:val="00050D74"/>
    <w:rsid w:val="0005242C"/>
    <w:rsid w:val="00052F78"/>
    <w:rsid w:val="00055226"/>
    <w:rsid w:val="00055AB6"/>
    <w:rsid w:val="00056332"/>
    <w:rsid w:val="00056A71"/>
    <w:rsid w:val="00060895"/>
    <w:rsid w:val="00060E0B"/>
    <w:rsid w:val="00062233"/>
    <w:rsid w:val="0006276D"/>
    <w:rsid w:val="00062DC0"/>
    <w:rsid w:val="00062FEA"/>
    <w:rsid w:val="00063335"/>
    <w:rsid w:val="00063F36"/>
    <w:rsid w:val="00064EBE"/>
    <w:rsid w:val="000659C6"/>
    <w:rsid w:val="00067CE5"/>
    <w:rsid w:val="00067E0F"/>
    <w:rsid w:val="000720C7"/>
    <w:rsid w:val="000730DF"/>
    <w:rsid w:val="000732BC"/>
    <w:rsid w:val="00074293"/>
    <w:rsid w:val="000748CD"/>
    <w:rsid w:val="00077ECB"/>
    <w:rsid w:val="00080C5F"/>
    <w:rsid w:val="00080EB6"/>
    <w:rsid w:val="00081111"/>
    <w:rsid w:val="000833B3"/>
    <w:rsid w:val="00083564"/>
    <w:rsid w:val="000836BD"/>
    <w:rsid w:val="000836FA"/>
    <w:rsid w:val="00083C05"/>
    <w:rsid w:val="00085DEA"/>
    <w:rsid w:val="0008748A"/>
    <w:rsid w:val="00092A9A"/>
    <w:rsid w:val="00092C07"/>
    <w:rsid w:val="00094486"/>
    <w:rsid w:val="00095C84"/>
    <w:rsid w:val="000964AD"/>
    <w:rsid w:val="0009683C"/>
    <w:rsid w:val="00097A22"/>
    <w:rsid w:val="000A0203"/>
    <w:rsid w:val="000A05F7"/>
    <w:rsid w:val="000A0ED6"/>
    <w:rsid w:val="000B0A95"/>
    <w:rsid w:val="000B0D1E"/>
    <w:rsid w:val="000B1139"/>
    <w:rsid w:val="000B203E"/>
    <w:rsid w:val="000B3BE3"/>
    <w:rsid w:val="000B4735"/>
    <w:rsid w:val="000B6283"/>
    <w:rsid w:val="000B6A13"/>
    <w:rsid w:val="000B7977"/>
    <w:rsid w:val="000C07D6"/>
    <w:rsid w:val="000C09E0"/>
    <w:rsid w:val="000C21B2"/>
    <w:rsid w:val="000C2B4D"/>
    <w:rsid w:val="000C2E95"/>
    <w:rsid w:val="000C471D"/>
    <w:rsid w:val="000C710E"/>
    <w:rsid w:val="000D0B82"/>
    <w:rsid w:val="000D0E71"/>
    <w:rsid w:val="000D2647"/>
    <w:rsid w:val="000D2C2C"/>
    <w:rsid w:val="000D2CD2"/>
    <w:rsid w:val="000D3A68"/>
    <w:rsid w:val="000D4B7C"/>
    <w:rsid w:val="000D4C71"/>
    <w:rsid w:val="000D6303"/>
    <w:rsid w:val="000D6622"/>
    <w:rsid w:val="000D7151"/>
    <w:rsid w:val="000E0DE9"/>
    <w:rsid w:val="000E1C63"/>
    <w:rsid w:val="000E1EEA"/>
    <w:rsid w:val="000E205B"/>
    <w:rsid w:val="000E2550"/>
    <w:rsid w:val="000E260A"/>
    <w:rsid w:val="000E2780"/>
    <w:rsid w:val="000E4766"/>
    <w:rsid w:val="000E4DD8"/>
    <w:rsid w:val="000E4E21"/>
    <w:rsid w:val="000E52F9"/>
    <w:rsid w:val="000F00F5"/>
    <w:rsid w:val="000F07C1"/>
    <w:rsid w:val="000F155B"/>
    <w:rsid w:val="000F1946"/>
    <w:rsid w:val="000F1E18"/>
    <w:rsid w:val="000F2228"/>
    <w:rsid w:val="000F50CA"/>
    <w:rsid w:val="000F6E61"/>
    <w:rsid w:val="000F71C9"/>
    <w:rsid w:val="00100D33"/>
    <w:rsid w:val="00101464"/>
    <w:rsid w:val="00102BA4"/>
    <w:rsid w:val="00103C83"/>
    <w:rsid w:val="00103F8D"/>
    <w:rsid w:val="00105AE2"/>
    <w:rsid w:val="001066B2"/>
    <w:rsid w:val="001066E5"/>
    <w:rsid w:val="00106E21"/>
    <w:rsid w:val="00110FBA"/>
    <w:rsid w:val="00111100"/>
    <w:rsid w:val="00113091"/>
    <w:rsid w:val="001135EF"/>
    <w:rsid w:val="001143D9"/>
    <w:rsid w:val="00115A1A"/>
    <w:rsid w:val="00115D4D"/>
    <w:rsid w:val="00117017"/>
    <w:rsid w:val="0011740E"/>
    <w:rsid w:val="001204E4"/>
    <w:rsid w:val="001216BF"/>
    <w:rsid w:val="00121949"/>
    <w:rsid w:val="00122970"/>
    <w:rsid w:val="001239D9"/>
    <w:rsid w:val="001254AC"/>
    <w:rsid w:val="00125F28"/>
    <w:rsid w:val="00126DF1"/>
    <w:rsid w:val="00127216"/>
    <w:rsid w:val="00130656"/>
    <w:rsid w:val="00131FA0"/>
    <w:rsid w:val="00132100"/>
    <w:rsid w:val="001325CF"/>
    <w:rsid w:val="00132BC9"/>
    <w:rsid w:val="00133245"/>
    <w:rsid w:val="001336CA"/>
    <w:rsid w:val="00134CFA"/>
    <w:rsid w:val="0013501B"/>
    <w:rsid w:val="0013509F"/>
    <w:rsid w:val="00135148"/>
    <w:rsid w:val="00135905"/>
    <w:rsid w:val="00136726"/>
    <w:rsid w:val="00137311"/>
    <w:rsid w:val="00137A6C"/>
    <w:rsid w:val="00141624"/>
    <w:rsid w:val="00145C70"/>
    <w:rsid w:val="001474D4"/>
    <w:rsid w:val="00150E26"/>
    <w:rsid w:val="0015112B"/>
    <w:rsid w:val="001522F3"/>
    <w:rsid w:val="00152889"/>
    <w:rsid w:val="00152B4F"/>
    <w:rsid w:val="0015644E"/>
    <w:rsid w:val="00157667"/>
    <w:rsid w:val="0016164D"/>
    <w:rsid w:val="0016374B"/>
    <w:rsid w:val="00164DAC"/>
    <w:rsid w:val="001653A9"/>
    <w:rsid w:val="001660C1"/>
    <w:rsid w:val="00166197"/>
    <w:rsid w:val="001665A0"/>
    <w:rsid w:val="00167F45"/>
    <w:rsid w:val="00171A8E"/>
    <w:rsid w:val="00175A99"/>
    <w:rsid w:val="00177829"/>
    <w:rsid w:val="00182F50"/>
    <w:rsid w:val="001832A5"/>
    <w:rsid w:val="00184198"/>
    <w:rsid w:val="00185F86"/>
    <w:rsid w:val="0018667B"/>
    <w:rsid w:val="0018760B"/>
    <w:rsid w:val="001905E9"/>
    <w:rsid w:val="0019069D"/>
    <w:rsid w:val="00191D9B"/>
    <w:rsid w:val="00194E67"/>
    <w:rsid w:val="00194EE6"/>
    <w:rsid w:val="001968A0"/>
    <w:rsid w:val="00197595"/>
    <w:rsid w:val="001977C0"/>
    <w:rsid w:val="00197C8D"/>
    <w:rsid w:val="00197FC8"/>
    <w:rsid w:val="001A2BFF"/>
    <w:rsid w:val="001A320A"/>
    <w:rsid w:val="001A4735"/>
    <w:rsid w:val="001A5098"/>
    <w:rsid w:val="001A560C"/>
    <w:rsid w:val="001A5FAA"/>
    <w:rsid w:val="001A6479"/>
    <w:rsid w:val="001A6995"/>
    <w:rsid w:val="001A7392"/>
    <w:rsid w:val="001A767F"/>
    <w:rsid w:val="001B0152"/>
    <w:rsid w:val="001B18BA"/>
    <w:rsid w:val="001B3CA5"/>
    <w:rsid w:val="001B4D44"/>
    <w:rsid w:val="001B4DA6"/>
    <w:rsid w:val="001B682F"/>
    <w:rsid w:val="001B7A17"/>
    <w:rsid w:val="001B7E38"/>
    <w:rsid w:val="001C0760"/>
    <w:rsid w:val="001C0AC4"/>
    <w:rsid w:val="001C20E1"/>
    <w:rsid w:val="001C2653"/>
    <w:rsid w:val="001C2683"/>
    <w:rsid w:val="001C2D39"/>
    <w:rsid w:val="001C4A77"/>
    <w:rsid w:val="001C6AEA"/>
    <w:rsid w:val="001C6D41"/>
    <w:rsid w:val="001C7C89"/>
    <w:rsid w:val="001D102F"/>
    <w:rsid w:val="001D5A72"/>
    <w:rsid w:val="001D5A7B"/>
    <w:rsid w:val="001D6E57"/>
    <w:rsid w:val="001D7DDF"/>
    <w:rsid w:val="001E0306"/>
    <w:rsid w:val="001E0AAB"/>
    <w:rsid w:val="001E1F7B"/>
    <w:rsid w:val="001E2255"/>
    <w:rsid w:val="001E5AC9"/>
    <w:rsid w:val="001E666B"/>
    <w:rsid w:val="001E6BF1"/>
    <w:rsid w:val="001E7E3A"/>
    <w:rsid w:val="001F058C"/>
    <w:rsid w:val="001F12F3"/>
    <w:rsid w:val="001F164D"/>
    <w:rsid w:val="001F215A"/>
    <w:rsid w:val="001F459E"/>
    <w:rsid w:val="001F52C7"/>
    <w:rsid w:val="001F71D9"/>
    <w:rsid w:val="001F76B5"/>
    <w:rsid w:val="001F7FBF"/>
    <w:rsid w:val="00202450"/>
    <w:rsid w:val="00202C04"/>
    <w:rsid w:val="0020412E"/>
    <w:rsid w:val="0020566A"/>
    <w:rsid w:val="002072C4"/>
    <w:rsid w:val="00207445"/>
    <w:rsid w:val="002112AF"/>
    <w:rsid w:val="002113A4"/>
    <w:rsid w:val="0021350F"/>
    <w:rsid w:val="00220D00"/>
    <w:rsid w:val="002212B2"/>
    <w:rsid w:val="002223CD"/>
    <w:rsid w:val="00222823"/>
    <w:rsid w:val="00222B8A"/>
    <w:rsid w:val="002235C2"/>
    <w:rsid w:val="00223673"/>
    <w:rsid w:val="00224AAD"/>
    <w:rsid w:val="0022569C"/>
    <w:rsid w:val="002271EC"/>
    <w:rsid w:val="00230132"/>
    <w:rsid w:val="00230470"/>
    <w:rsid w:val="002325C8"/>
    <w:rsid w:val="00232684"/>
    <w:rsid w:val="00233273"/>
    <w:rsid w:val="00233BE2"/>
    <w:rsid w:val="00233D95"/>
    <w:rsid w:val="002350B3"/>
    <w:rsid w:val="002377DA"/>
    <w:rsid w:val="00240915"/>
    <w:rsid w:val="0024196B"/>
    <w:rsid w:val="002429BE"/>
    <w:rsid w:val="00242BC2"/>
    <w:rsid w:val="00243CDA"/>
    <w:rsid w:val="0024411B"/>
    <w:rsid w:val="00244871"/>
    <w:rsid w:val="00245986"/>
    <w:rsid w:val="00246597"/>
    <w:rsid w:val="00247A8F"/>
    <w:rsid w:val="00250534"/>
    <w:rsid w:val="00251333"/>
    <w:rsid w:val="00251392"/>
    <w:rsid w:val="00252EC7"/>
    <w:rsid w:val="00253313"/>
    <w:rsid w:val="002535A1"/>
    <w:rsid w:val="00253942"/>
    <w:rsid w:val="00255904"/>
    <w:rsid w:val="00257C46"/>
    <w:rsid w:val="002601A0"/>
    <w:rsid w:val="00260A43"/>
    <w:rsid w:val="00260A47"/>
    <w:rsid w:val="002616A9"/>
    <w:rsid w:val="0026311A"/>
    <w:rsid w:val="00263B05"/>
    <w:rsid w:val="0026756B"/>
    <w:rsid w:val="00267810"/>
    <w:rsid w:val="00267B38"/>
    <w:rsid w:val="00267D46"/>
    <w:rsid w:val="00270C7D"/>
    <w:rsid w:val="00270E39"/>
    <w:rsid w:val="002710A9"/>
    <w:rsid w:val="002719DD"/>
    <w:rsid w:val="00271BF2"/>
    <w:rsid w:val="002732BC"/>
    <w:rsid w:val="00274412"/>
    <w:rsid w:val="00274EBF"/>
    <w:rsid w:val="0027741D"/>
    <w:rsid w:val="00277D4F"/>
    <w:rsid w:val="0028070A"/>
    <w:rsid w:val="00280A35"/>
    <w:rsid w:val="00280CC1"/>
    <w:rsid w:val="002819C6"/>
    <w:rsid w:val="0028216B"/>
    <w:rsid w:val="0028223B"/>
    <w:rsid w:val="00284921"/>
    <w:rsid w:val="002852DB"/>
    <w:rsid w:val="00287095"/>
    <w:rsid w:val="0028770D"/>
    <w:rsid w:val="00287BFC"/>
    <w:rsid w:val="00287CE7"/>
    <w:rsid w:val="00291F85"/>
    <w:rsid w:val="002937AB"/>
    <w:rsid w:val="00294826"/>
    <w:rsid w:val="00294A62"/>
    <w:rsid w:val="00294AE8"/>
    <w:rsid w:val="00295174"/>
    <w:rsid w:val="002964BF"/>
    <w:rsid w:val="00297134"/>
    <w:rsid w:val="00297742"/>
    <w:rsid w:val="002A01FC"/>
    <w:rsid w:val="002A20E8"/>
    <w:rsid w:val="002A35D3"/>
    <w:rsid w:val="002A430C"/>
    <w:rsid w:val="002A4366"/>
    <w:rsid w:val="002A54C9"/>
    <w:rsid w:val="002A6CBC"/>
    <w:rsid w:val="002B03F4"/>
    <w:rsid w:val="002B15A2"/>
    <w:rsid w:val="002B1D99"/>
    <w:rsid w:val="002B2CFA"/>
    <w:rsid w:val="002B2DCC"/>
    <w:rsid w:val="002B4BF7"/>
    <w:rsid w:val="002B5269"/>
    <w:rsid w:val="002B5E4F"/>
    <w:rsid w:val="002B72C0"/>
    <w:rsid w:val="002C0586"/>
    <w:rsid w:val="002C06E8"/>
    <w:rsid w:val="002C1069"/>
    <w:rsid w:val="002C320F"/>
    <w:rsid w:val="002C372C"/>
    <w:rsid w:val="002C4D98"/>
    <w:rsid w:val="002C6347"/>
    <w:rsid w:val="002C759A"/>
    <w:rsid w:val="002C7ACF"/>
    <w:rsid w:val="002C7F65"/>
    <w:rsid w:val="002D1CB2"/>
    <w:rsid w:val="002D25AA"/>
    <w:rsid w:val="002D2815"/>
    <w:rsid w:val="002D50A4"/>
    <w:rsid w:val="002D5C35"/>
    <w:rsid w:val="002D6CF7"/>
    <w:rsid w:val="002D7403"/>
    <w:rsid w:val="002E15D6"/>
    <w:rsid w:val="002E21DC"/>
    <w:rsid w:val="002E22AE"/>
    <w:rsid w:val="002E4E3B"/>
    <w:rsid w:val="002E51D8"/>
    <w:rsid w:val="002E572F"/>
    <w:rsid w:val="002E616A"/>
    <w:rsid w:val="002E7872"/>
    <w:rsid w:val="002F0DE4"/>
    <w:rsid w:val="002F24A1"/>
    <w:rsid w:val="002F52FA"/>
    <w:rsid w:val="002F5A3F"/>
    <w:rsid w:val="002F5C0E"/>
    <w:rsid w:val="002F73B0"/>
    <w:rsid w:val="002F7750"/>
    <w:rsid w:val="002F7D52"/>
    <w:rsid w:val="00302D9B"/>
    <w:rsid w:val="00304A35"/>
    <w:rsid w:val="00305A57"/>
    <w:rsid w:val="00305DE6"/>
    <w:rsid w:val="00306BB7"/>
    <w:rsid w:val="0030766D"/>
    <w:rsid w:val="00310B5F"/>
    <w:rsid w:val="00310D4B"/>
    <w:rsid w:val="003112BB"/>
    <w:rsid w:val="00311316"/>
    <w:rsid w:val="003113A3"/>
    <w:rsid w:val="00314208"/>
    <w:rsid w:val="003148C3"/>
    <w:rsid w:val="00316699"/>
    <w:rsid w:val="00316A97"/>
    <w:rsid w:val="00317247"/>
    <w:rsid w:val="00320B77"/>
    <w:rsid w:val="00320D1A"/>
    <w:rsid w:val="003237BD"/>
    <w:rsid w:val="00323978"/>
    <w:rsid w:val="00326631"/>
    <w:rsid w:val="00326B1E"/>
    <w:rsid w:val="00326CB2"/>
    <w:rsid w:val="00331635"/>
    <w:rsid w:val="00331905"/>
    <w:rsid w:val="00331B24"/>
    <w:rsid w:val="00333857"/>
    <w:rsid w:val="003347D3"/>
    <w:rsid w:val="00340216"/>
    <w:rsid w:val="00340354"/>
    <w:rsid w:val="003408AF"/>
    <w:rsid w:val="00340BE9"/>
    <w:rsid w:val="00340EBE"/>
    <w:rsid w:val="00341019"/>
    <w:rsid w:val="003431DB"/>
    <w:rsid w:val="0034325D"/>
    <w:rsid w:val="00343AB2"/>
    <w:rsid w:val="003442D8"/>
    <w:rsid w:val="0034452C"/>
    <w:rsid w:val="00344DD1"/>
    <w:rsid w:val="00345BE7"/>
    <w:rsid w:val="003471FA"/>
    <w:rsid w:val="003507E4"/>
    <w:rsid w:val="003528D4"/>
    <w:rsid w:val="003559BB"/>
    <w:rsid w:val="00355DAB"/>
    <w:rsid w:val="00355F5A"/>
    <w:rsid w:val="00356333"/>
    <w:rsid w:val="00356CB8"/>
    <w:rsid w:val="00356DDD"/>
    <w:rsid w:val="00360311"/>
    <w:rsid w:val="003603B4"/>
    <w:rsid w:val="003612BA"/>
    <w:rsid w:val="00363C02"/>
    <w:rsid w:val="003646F8"/>
    <w:rsid w:val="00365A13"/>
    <w:rsid w:val="00367F69"/>
    <w:rsid w:val="00371A31"/>
    <w:rsid w:val="00371F6C"/>
    <w:rsid w:val="00373798"/>
    <w:rsid w:val="00373F4D"/>
    <w:rsid w:val="0037451C"/>
    <w:rsid w:val="0037511E"/>
    <w:rsid w:val="00376660"/>
    <w:rsid w:val="00376BF4"/>
    <w:rsid w:val="00377A35"/>
    <w:rsid w:val="00377B1D"/>
    <w:rsid w:val="003807AB"/>
    <w:rsid w:val="00380E07"/>
    <w:rsid w:val="00380E1A"/>
    <w:rsid w:val="00381E8E"/>
    <w:rsid w:val="003822BC"/>
    <w:rsid w:val="00382916"/>
    <w:rsid w:val="003830E9"/>
    <w:rsid w:val="00383561"/>
    <w:rsid w:val="00384588"/>
    <w:rsid w:val="003845D1"/>
    <w:rsid w:val="00384694"/>
    <w:rsid w:val="00385197"/>
    <w:rsid w:val="0038528E"/>
    <w:rsid w:val="0038677A"/>
    <w:rsid w:val="0038694A"/>
    <w:rsid w:val="003871EB"/>
    <w:rsid w:val="003874CF"/>
    <w:rsid w:val="00390693"/>
    <w:rsid w:val="00390E5B"/>
    <w:rsid w:val="003912C9"/>
    <w:rsid w:val="00391428"/>
    <w:rsid w:val="00391460"/>
    <w:rsid w:val="00392268"/>
    <w:rsid w:val="00392568"/>
    <w:rsid w:val="0039298A"/>
    <w:rsid w:val="00393FD2"/>
    <w:rsid w:val="0039469D"/>
    <w:rsid w:val="00395BDA"/>
    <w:rsid w:val="00395CAC"/>
    <w:rsid w:val="0039738A"/>
    <w:rsid w:val="00397A2C"/>
    <w:rsid w:val="003A01BE"/>
    <w:rsid w:val="003A0FC1"/>
    <w:rsid w:val="003A28EC"/>
    <w:rsid w:val="003A3E90"/>
    <w:rsid w:val="003A4415"/>
    <w:rsid w:val="003A5FD3"/>
    <w:rsid w:val="003A611A"/>
    <w:rsid w:val="003A70D9"/>
    <w:rsid w:val="003B0464"/>
    <w:rsid w:val="003B098A"/>
    <w:rsid w:val="003B158C"/>
    <w:rsid w:val="003B2867"/>
    <w:rsid w:val="003B44DD"/>
    <w:rsid w:val="003B4EAE"/>
    <w:rsid w:val="003B5285"/>
    <w:rsid w:val="003B565C"/>
    <w:rsid w:val="003C105C"/>
    <w:rsid w:val="003C1DA1"/>
    <w:rsid w:val="003C2BF7"/>
    <w:rsid w:val="003C52E7"/>
    <w:rsid w:val="003C5FD6"/>
    <w:rsid w:val="003C69D9"/>
    <w:rsid w:val="003D020D"/>
    <w:rsid w:val="003D11C6"/>
    <w:rsid w:val="003D306A"/>
    <w:rsid w:val="003D3827"/>
    <w:rsid w:val="003D571B"/>
    <w:rsid w:val="003D6227"/>
    <w:rsid w:val="003E27CB"/>
    <w:rsid w:val="003E2A58"/>
    <w:rsid w:val="003E2D94"/>
    <w:rsid w:val="003E3153"/>
    <w:rsid w:val="003E4628"/>
    <w:rsid w:val="003E5F15"/>
    <w:rsid w:val="003E6A7E"/>
    <w:rsid w:val="003E73F7"/>
    <w:rsid w:val="003E7AE4"/>
    <w:rsid w:val="003E7EE0"/>
    <w:rsid w:val="003F037F"/>
    <w:rsid w:val="003F15A7"/>
    <w:rsid w:val="003F1C03"/>
    <w:rsid w:val="003F228C"/>
    <w:rsid w:val="003F2C1A"/>
    <w:rsid w:val="003F4441"/>
    <w:rsid w:val="003F4C2F"/>
    <w:rsid w:val="003F55CA"/>
    <w:rsid w:val="003F6CC6"/>
    <w:rsid w:val="003F775E"/>
    <w:rsid w:val="003F77E3"/>
    <w:rsid w:val="003F7856"/>
    <w:rsid w:val="003F7A69"/>
    <w:rsid w:val="00401093"/>
    <w:rsid w:val="00402EFC"/>
    <w:rsid w:val="00403A22"/>
    <w:rsid w:val="00403D65"/>
    <w:rsid w:val="004040E8"/>
    <w:rsid w:val="00404411"/>
    <w:rsid w:val="00404506"/>
    <w:rsid w:val="00405C4F"/>
    <w:rsid w:val="00406147"/>
    <w:rsid w:val="004067C8"/>
    <w:rsid w:val="00410841"/>
    <w:rsid w:val="00410D4A"/>
    <w:rsid w:val="00411938"/>
    <w:rsid w:val="0041195D"/>
    <w:rsid w:val="0041365E"/>
    <w:rsid w:val="0041406A"/>
    <w:rsid w:val="00415BC6"/>
    <w:rsid w:val="0042089C"/>
    <w:rsid w:val="004217FD"/>
    <w:rsid w:val="00422723"/>
    <w:rsid w:val="00422E82"/>
    <w:rsid w:val="00423B9E"/>
    <w:rsid w:val="00424381"/>
    <w:rsid w:val="00424FC3"/>
    <w:rsid w:val="00425972"/>
    <w:rsid w:val="00425ABB"/>
    <w:rsid w:val="00426DF8"/>
    <w:rsid w:val="004270E9"/>
    <w:rsid w:val="0042725E"/>
    <w:rsid w:val="004277B9"/>
    <w:rsid w:val="00427C3C"/>
    <w:rsid w:val="00427F25"/>
    <w:rsid w:val="004300AE"/>
    <w:rsid w:val="0043137C"/>
    <w:rsid w:val="00432CBB"/>
    <w:rsid w:val="00432E1B"/>
    <w:rsid w:val="004340C3"/>
    <w:rsid w:val="00437123"/>
    <w:rsid w:val="0044088D"/>
    <w:rsid w:val="00441344"/>
    <w:rsid w:val="004434BF"/>
    <w:rsid w:val="00443EB8"/>
    <w:rsid w:val="004440FD"/>
    <w:rsid w:val="004449CB"/>
    <w:rsid w:val="004471F9"/>
    <w:rsid w:val="00447B47"/>
    <w:rsid w:val="00447BA2"/>
    <w:rsid w:val="00450EAF"/>
    <w:rsid w:val="004517C7"/>
    <w:rsid w:val="00451B74"/>
    <w:rsid w:val="0045270A"/>
    <w:rsid w:val="00453AAC"/>
    <w:rsid w:val="004541E4"/>
    <w:rsid w:val="004546B2"/>
    <w:rsid w:val="004556F1"/>
    <w:rsid w:val="00457432"/>
    <w:rsid w:val="00457804"/>
    <w:rsid w:val="0046131A"/>
    <w:rsid w:val="00462094"/>
    <w:rsid w:val="004634BA"/>
    <w:rsid w:val="00463555"/>
    <w:rsid w:val="00463C67"/>
    <w:rsid w:val="00463F4F"/>
    <w:rsid w:val="004647C6"/>
    <w:rsid w:val="00465550"/>
    <w:rsid w:val="00465953"/>
    <w:rsid w:val="00465EC1"/>
    <w:rsid w:val="00466C6C"/>
    <w:rsid w:val="0046783E"/>
    <w:rsid w:val="00470F7B"/>
    <w:rsid w:val="0047167C"/>
    <w:rsid w:val="00473CE7"/>
    <w:rsid w:val="00474A98"/>
    <w:rsid w:val="00475E57"/>
    <w:rsid w:val="004772B5"/>
    <w:rsid w:val="00481301"/>
    <w:rsid w:val="00481356"/>
    <w:rsid w:val="004824EC"/>
    <w:rsid w:val="00482518"/>
    <w:rsid w:val="00483AAA"/>
    <w:rsid w:val="0049017E"/>
    <w:rsid w:val="0049076F"/>
    <w:rsid w:val="0049323E"/>
    <w:rsid w:val="00493E3E"/>
    <w:rsid w:val="00494804"/>
    <w:rsid w:val="004A0DE9"/>
    <w:rsid w:val="004A4D9E"/>
    <w:rsid w:val="004A6457"/>
    <w:rsid w:val="004A7152"/>
    <w:rsid w:val="004A76F8"/>
    <w:rsid w:val="004B129A"/>
    <w:rsid w:val="004B159C"/>
    <w:rsid w:val="004B259F"/>
    <w:rsid w:val="004B2AF6"/>
    <w:rsid w:val="004B33BB"/>
    <w:rsid w:val="004B3DC8"/>
    <w:rsid w:val="004B6DF2"/>
    <w:rsid w:val="004B709E"/>
    <w:rsid w:val="004C19E5"/>
    <w:rsid w:val="004C1D9A"/>
    <w:rsid w:val="004C3F73"/>
    <w:rsid w:val="004C4103"/>
    <w:rsid w:val="004C4788"/>
    <w:rsid w:val="004C4F0E"/>
    <w:rsid w:val="004C7558"/>
    <w:rsid w:val="004C7D0E"/>
    <w:rsid w:val="004D07AF"/>
    <w:rsid w:val="004D0DEA"/>
    <w:rsid w:val="004D1A18"/>
    <w:rsid w:val="004D309F"/>
    <w:rsid w:val="004D6A64"/>
    <w:rsid w:val="004D71E6"/>
    <w:rsid w:val="004D71F6"/>
    <w:rsid w:val="004D7A05"/>
    <w:rsid w:val="004E05D3"/>
    <w:rsid w:val="004E13C6"/>
    <w:rsid w:val="004E14DB"/>
    <w:rsid w:val="004E35CB"/>
    <w:rsid w:val="004E3AE4"/>
    <w:rsid w:val="004E3FCD"/>
    <w:rsid w:val="004E4703"/>
    <w:rsid w:val="004E473C"/>
    <w:rsid w:val="004E4D2A"/>
    <w:rsid w:val="004E5432"/>
    <w:rsid w:val="004E5620"/>
    <w:rsid w:val="004E5E04"/>
    <w:rsid w:val="004E5E99"/>
    <w:rsid w:val="004E6432"/>
    <w:rsid w:val="004E67EF"/>
    <w:rsid w:val="004E6BC9"/>
    <w:rsid w:val="004E7CF5"/>
    <w:rsid w:val="004F1465"/>
    <w:rsid w:val="004F219F"/>
    <w:rsid w:val="004F3ADE"/>
    <w:rsid w:val="004F48C4"/>
    <w:rsid w:val="004F5079"/>
    <w:rsid w:val="004F61ED"/>
    <w:rsid w:val="004F6B2B"/>
    <w:rsid w:val="004F6B53"/>
    <w:rsid w:val="004F70B4"/>
    <w:rsid w:val="005001BF"/>
    <w:rsid w:val="00505141"/>
    <w:rsid w:val="005067FD"/>
    <w:rsid w:val="00507B0E"/>
    <w:rsid w:val="00510C9E"/>
    <w:rsid w:val="00511306"/>
    <w:rsid w:val="00512A9F"/>
    <w:rsid w:val="00513F41"/>
    <w:rsid w:val="0051515C"/>
    <w:rsid w:val="00516CB2"/>
    <w:rsid w:val="005208BA"/>
    <w:rsid w:val="005216D0"/>
    <w:rsid w:val="005237E6"/>
    <w:rsid w:val="00523DD3"/>
    <w:rsid w:val="00523FFA"/>
    <w:rsid w:val="00524220"/>
    <w:rsid w:val="00526F71"/>
    <w:rsid w:val="005314DB"/>
    <w:rsid w:val="00532594"/>
    <w:rsid w:val="0053317C"/>
    <w:rsid w:val="005331FF"/>
    <w:rsid w:val="005346A6"/>
    <w:rsid w:val="00534B6D"/>
    <w:rsid w:val="00535549"/>
    <w:rsid w:val="00535680"/>
    <w:rsid w:val="00536ECF"/>
    <w:rsid w:val="0053761C"/>
    <w:rsid w:val="00537EA5"/>
    <w:rsid w:val="005401D2"/>
    <w:rsid w:val="00540832"/>
    <w:rsid w:val="00542DB5"/>
    <w:rsid w:val="005437AF"/>
    <w:rsid w:val="00543966"/>
    <w:rsid w:val="005440C8"/>
    <w:rsid w:val="00544CAF"/>
    <w:rsid w:val="0054630C"/>
    <w:rsid w:val="005466D7"/>
    <w:rsid w:val="0054679F"/>
    <w:rsid w:val="00546A56"/>
    <w:rsid w:val="005519B4"/>
    <w:rsid w:val="00551C2D"/>
    <w:rsid w:val="0055247C"/>
    <w:rsid w:val="005525D7"/>
    <w:rsid w:val="00552990"/>
    <w:rsid w:val="00552D62"/>
    <w:rsid w:val="00553164"/>
    <w:rsid w:val="00555C3D"/>
    <w:rsid w:val="00561071"/>
    <w:rsid w:val="00561890"/>
    <w:rsid w:val="00563798"/>
    <w:rsid w:val="00563E9E"/>
    <w:rsid w:val="00565A2F"/>
    <w:rsid w:val="00566498"/>
    <w:rsid w:val="00567309"/>
    <w:rsid w:val="005676D2"/>
    <w:rsid w:val="00570D76"/>
    <w:rsid w:val="005728BA"/>
    <w:rsid w:val="00572FE2"/>
    <w:rsid w:val="00574988"/>
    <w:rsid w:val="00577DD1"/>
    <w:rsid w:val="00580150"/>
    <w:rsid w:val="005816C9"/>
    <w:rsid w:val="00581F43"/>
    <w:rsid w:val="00582718"/>
    <w:rsid w:val="005840C8"/>
    <w:rsid w:val="00584344"/>
    <w:rsid w:val="005873B6"/>
    <w:rsid w:val="00587666"/>
    <w:rsid w:val="0058794F"/>
    <w:rsid w:val="0059152C"/>
    <w:rsid w:val="005929E6"/>
    <w:rsid w:val="00592AB8"/>
    <w:rsid w:val="00594307"/>
    <w:rsid w:val="00594F5B"/>
    <w:rsid w:val="00595444"/>
    <w:rsid w:val="005960DE"/>
    <w:rsid w:val="005A0A3F"/>
    <w:rsid w:val="005A0A45"/>
    <w:rsid w:val="005A20E5"/>
    <w:rsid w:val="005A230E"/>
    <w:rsid w:val="005A2813"/>
    <w:rsid w:val="005A2F6A"/>
    <w:rsid w:val="005A441B"/>
    <w:rsid w:val="005A610F"/>
    <w:rsid w:val="005A76EE"/>
    <w:rsid w:val="005A7BA3"/>
    <w:rsid w:val="005B01F9"/>
    <w:rsid w:val="005B1137"/>
    <w:rsid w:val="005B169F"/>
    <w:rsid w:val="005B1F8E"/>
    <w:rsid w:val="005B2B4F"/>
    <w:rsid w:val="005B5124"/>
    <w:rsid w:val="005B5277"/>
    <w:rsid w:val="005B6289"/>
    <w:rsid w:val="005B69E6"/>
    <w:rsid w:val="005B71BD"/>
    <w:rsid w:val="005B7FA5"/>
    <w:rsid w:val="005C3D6B"/>
    <w:rsid w:val="005C471A"/>
    <w:rsid w:val="005C4765"/>
    <w:rsid w:val="005C4D59"/>
    <w:rsid w:val="005C52EB"/>
    <w:rsid w:val="005C618F"/>
    <w:rsid w:val="005C6470"/>
    <w:rsid w:val="005C70F2"/>
    <w:rsid w:val="005D168A"/>
    <w:rsid w:val="005D18F8"/>
    <w:rsid w:val="005D24BD"/>
    <w:rsid w:val="005D3CEC"/>
    <w:rsid w:val="005D47EB"/>
    <w:rsid w:val="005D4C00"/>
    <w:rsid w:val="005D52E9"/>
    <w:rsid w:val="005D7CA1"/>
    <w:rsid w:val="005E0101"/>
    <w:rsid w:val="005E0237"/>
    <w:rsid w:val="005E1D44"/>
    <w:rsid w:val="005E20F0"/>
    <w:rsid w:val="005E586F"/>
    <w:rsid w:val="005F05FF"/>
    <w:rsid w:val="005F062F"/>
    <w:rsid w:val="005F06D9"/>
    <w:rsid w:val="005F1BB5"/>
    <w:rsid w:val="005F207F"/>
    <w:rsid w:val="005F3A26"/>
    <w:rsid w:val="005F5470"/>
    <w:rsid w:val="005F56E4"/>
    <w:rsid w:val="005F5805"/>
    <w:rsid w:val="005F7B36"/>
    <w:rsid w:val="00600C66"/>
    <w:rsid w:val="00601229"/>
    <w:rsid w:val="00603336"/>
    <w:rsid w:val="00604E1A"/>
    <w:rsid w:val="006059BC"/>
    <w:rsid w:val="00606B57"/>
    <w:rsid w:val="0061060D"/>
    <w:rsid w:val="006109A4"/>
    <w:rsid w:val="00612211"/>
    <w:rsid w:val="00614451"/>
    <w:rsid w:val="00617757"/>
    <w:rsid w:val="006201B6"/>
    <w:rsid w:val="00620459"/>
    <w:rsid w:val="00620492"/>
    <w:rsid w:val="00620972"/>
    <w:rsid w:val="00620FF8"/>
    <w:rsid w:val="006221CC"/>
    <w:rsid w:val="00623061"/>
    <w:rsid w:val="006233A6"/>
    <w:rsid w:val="00623723"/>
    <w:rsid w:val="00624C56"/>
    <w:rsid w:val="00626EC8"/>
    <w:rsid w:val="00626F03"/>
    <w:rsid w:val="00627848"/>
    <w:rsid w:val="00627D58"/>
    <w:rsid w:val="00630130"/>
    <w:rsid w:val="006305A1"/>
    <w:rsid w:val="00630991"/>
    <w:rsid w:val="00632020"/>
    <w:rsid w:val="00632EEC"/>
    <w:rsid w:val="00635E15"/>
    <w:rsid w:val="00636060"/>
    <w:rsid w:val="00636C49"/>
    <w:rsid w:val="00640291"/>
    <w:rsid w:val="00640B89"/>
    <w:rsid w:val="00641809"/>
    <w:rsid w:val="00641AC2"/>
    <w:rsid w:val="00642C27"/>
    <w:rsid w:val="00644389"/>
    <w:rsid w:val="0064449F"/>
    <w:rsid w:val="006447C2"/>
    <w:rsid w:val="00646070"/>
    <w:rsid w:val="0064709C"/>
    <w:rsid w:val="006470EF"/>
    <w:rsid w:val="006477DE"/>
    <w:rsid w:val="00647F59"/>
    <w:rsid w:val="00650A17"/>
    <w:rsid w:val="00650C3C"/>
    <w:rsid w:val="006522CE"/>
    <w:rsid w:val="00652E85"/>
    <w:rsid w:val="006547F2"/>
    <w:rsid w:val="006567C2"/>
    <w:rsid w:val="006578CC"/>
    <w:rsid w:val="00661267"/>
    <w:rsid w:val="00662FBC"/>
    <w:rsid w:val="00663187"/>
    <w:rsid w:val="00664F09"/>
    <w:rsid w:val="00665A66"/>
    <w:rsid w:val="006672F1"/>
    <w:rsid w:val="00667483"/>
    <w:rsid w:val="0067107D"/>
    <w:rsid w:val="00671758"/>
    <w:rsid w:val="006728B3"/>
    <w:rsid w:val="00672D16"/>
    <w:rsid w:val="0067303E"/>
    <w:rsid w:val="00673971"/>
    <w:rsid w:val="00674B00"/>
    <w:rsid w:val="006766FA"/>
    <w:rsid w:val="0067690F"/>
    <w:rsid w:val="006770FB"/>
    <w:rsid w:val="006778D8"/>
    <w:rsid w:val="00680836"/>
    <w:rsid w:val="006809E1"/>
    <w:rsid w:val="00681C9F"/>
    <w:rsid w:val="00681F6E"/>
    <w:rsid w:val="00682650"/>
    <w:rsid w:val="00683408"/>
    <w:rsid w:val="006866B7"/>
    <w:rsid w:val="00686AA1"/>
    <w:rsid w:val="00686ACB"/>
    <w:rsid w:val="00690E28"/>
    <w:rsid w:val="0069226F"/>
    <w:rsid w:val="006928BB"/>
    <w:rsid w:val="00693F3E"/>
    <w:rsid w:val="0069480A"/>
    <w:rsid w:val="00697389"/>
    <w:rsid w:val="006A08C4"/>
    <w:rsid w:val="006A1E21"/>
    <w:rsid w:val="006A22B6"/>
    <w:rsid w:val="006A286B"/>
    <w:rsid w:val="006A2DA9"/>
    <w:rsid w:val="006A33C0"/>
    <w:rsid w:val="006A46B6"/>
    <w:rsid w:val="006A4837"/>
    <w:rsid w:val="006A5127"/>
    <w:rsid w:val="006A5F32"/>
    <w:rsid w:val="006A7A12"/>
    <w:rsid w:val="006B0285"/>
    <w:rsid w:val="006B1640"/>
    <w:rsid w:val="006B474F"/>
    <w:rsid w:val="006B48D4"/>
    <w:rsid w:val="006B4D70"/>
    <w:rsid w:val="006B5981"/>
    <w:rsid w:val="006B689E"/>
    <w:rsid w:val="006B6B14"/>
    <w:rsid w:val="006B7355"/>
    <w:rsid w:val="006B7754"/>
    <w:rsid w:val="006C076D"/>
    <w:rsid w:val="006C11EA"/>
    <w:rsid w:val="006C2AC8"/>
    <w:rsid w:val="006C2D57"/>
    <w:rsid w:val="006C3835"/>
    <w:rsid w:val="006C5D32"/>
    <w:rsid w:val="006C61EB"/>
    <w:rsid w:val="006D15BD"/>
    <w:rsid w:val="006D4265"/>
    <w:rsid w:val="006D6F5F"/>
    <w:rsid w:val="006E016F"/>
    <w:rsid w:val="006E0312"/>
    <w:rsid w:val="006E1BBB"/>
    <w:rsid w:val="006E1D8B"/>
    <w:rsid w:val="006E4A51"/>
    <w:rsid w:val="006E55BA"/>
    <w:rsid w:val="006E5881"/>
    <w:rsid w:val="006E6AB8"/>
    <w:rsid w:val="006E6EB3"/>
    <w:rsid w:val="006F2789"/>
    <w:rsid w:val="006F34DF"/>
    <w:rsid w:val="006F3DF1"/>
    <w:rsid w:val="006F4463"/>
    <w:rsid w:val="006F4657"/>
    <w:rsid w:val="006F55A8"/>
    <w:rsid w:val="006F588B"/>
    <w:rsid w:val="006F72D1"/>
    <w:rsid w:val="0070047A"/>
    <w:rsid w:val="007009FA"/>
    <w:rsid w:val="007027FA"/>
    <w:rsid w:val="00702B4A"/>
    <w:rsid w:val="00703D38"/>
    <w:rsid w:val="00703E83"/>
    <w:rsid w:val="00704A33"/>
    <w:rsid w:val="00706043"/>
    <w:rsid w:val="00706579"/>
    <w:rsid w:val="0070697F"/>
    <w:rsid w:val="00707E85"/>
    <w:rsid w:val="00710160"/>
    <w:rsid w:val="00710792"/>
    <w:rsid w:val="0071191F"/>
    <w:rsid w:val="00711A88"/>
    <w:rsid w:val="00711CD3"/>
    <w:rsid w:val="0071209E"/>
    <w:rsid w:val="0071263F"/>
    <w:rsid w:val="00713876"/>
    <w:rsid w:val="00713DB2"/>
    <w:rsid w:val="007145B9"/>
    <w:rsid w:val="00714E50"/>
    <w:rsid w:val="00715765"/>
    <w:rsid w:val="0071576A"/>
    <w:rsid w:val="00715964"/>
    <w:rsid w:val="00715A3E"/>
    <w:rsid w:val="00716A84"/>
    <w:rsid w:val="00717300"/>
    <w:rsid w:val="007201CC"/>
    <w:rsid w:val="00720B0B"/>
    <w:rsid w:val="00722E90"/>
    <w:rsid w:val="0072359F"/>
    <w:rsid w:val="00723D2D"/>
    <w:rsid w:val="00723FF8"/>
    <w:rsid w:val="007257F4"/>
    <w:rsid w:val="00730B8E"/>
    <w:rsid w:val="0073130B"/>
    <w:rsid w:val="00732EDB"/>
    <w:rsid w:val="007330AD"/>
    <w:rsid w:val="00733B88"/>
    <w:rsid w:val="00733D5C"/>
    <w:rsid w:val="007357AB"/>
    <w:rsid w:val="00735BA7"/>
    <w:rsid w:val="007361EA"/>
    <w:rsid w:val="00740628"/>
    <w:rsid w:val="0074119D"/>
    <w:rsid w:val="007413F9"/>
    <w:rsid w:val="00742A87"/>
    <w:rsid w:val="00743439"/>
    <w:rsid w:val="007439E5"/>
    <w:rsid w:val="00747726"/>
    <w:rsid w:val="007507B4"/>
    <w:rsid w:val="00752C63"/>
    <w:rsid w:val="00752EF2"/>
    <w:rsid w:val="00753AB9"/>
    <w:rsid w:val="00754F14"/>
    <w:rsid w:val="00754F67"/>
    <w:rsid w:val="00755DA1"/>
    <w:rsid w:val="007564DF"/>
    <w:rsid w:val="007575FA"/>
    <w:rsid w:val="00761113"/>
    <w:rsid w:val="00762AD0"/>
    <w:rsid w:val="007631C9"/>
    <w:rsid w:val="0076345E"/>
    <w:rsid w:val="0076355B"/>
    <w:rsid w:val="007644BE"/>
    <w:rsid w:val="00764E02"/>
    <w:rsid w:val="007653F3"/>
    <w:rsid w:val="00767350"/>
    <w:rsid w:val="0077028B"/>
    <w:rsid w:val="007711DC"/>
    <w:rsid w:val="00772013"/>
    <w:rsid w:val="007727E5"/>
    <w:rsid w:val="00774C42"/>
    <w:rsid w:val="00776DC7"/>
    <w:rsid w:val="00777CA3"/>
    <w:rsid w:val="007809DA"/>
    <w:rsid w:val="0078267C"/>
    <w:rsid w:val="007836AF"/>
    <w:rsid w:val="007837A3"/>
    <w:rsid w:val="007852D8"/>
    <w:rsid w:val="00785B8C"/>
    <w:rsid w:val="00785D28"/>
    <w:rsid w:val="007866E6"/>
    <w:rsid w:val="007867CF"/>
    <w:rsid w:val="007908E3"/>
    <w:rsid w:val="00790BF8"/>
    <w:rsid w:val="0079168C"/>
    <w:rsid w:val="00791EE4"/>
    <w:rsid w:val="00792B7E"/>
    <w:rsid w:val="00793069"/>
    <w:rsid w:val="00795E6C"/>
    <w:rsid w:val="00795FFF"/>
    <w:rsid w:val="007963E5"/>
    <w:rsid w:val="00796EAF"/>
    <w:rsid w:val="007A05FD"/>
    <w:rsid w:val="007A19F8"/>
    <w:rsid w:val="007A2428"/>
    <w:rsid w:val="007A28E6"/>
    <w:rsid w:val="007A2D3D"/>
    <w:rsid w:val="007A3065"/>
    <w:rsid w:val="007A3302"/>
    <w:rsid w:val="007A596E"/>
    <w:rsid w:val="007A6815"/>
    <w:rsid w:val="007A6F48"/>
    <w:rsid w:val="007A7D93"/>
    <w:rsid w:val="007B09CC"/>
    <w:rsid w:val="007B1340"/>
    <w:rsid w:val="007B1FA4"/>
    <w:rsid w:val="007B490B"/>
    <w:rsid w:val="007B55B6"/>
    <w:rsid w:val="007C1608"/>
    <w:rsid w:val="007C3F1C"/>
    <w:rsid w:val="007C6858"/>
    <w:rsid w:val="007D0C2B"/>
    <w:rsid w:val="007D3CCF"/>
    <w:rsid w:val="007D3D10"/>
    <w:rsid w:val="007D5764"/>
    <w:rsid w:val="007D6625"/>
    <w:rsid w:val="007D72BB"/>
    <w:rsid w:val="007E0D82"/>
    <w:rsid w:val="007E199C"/>
    <w:rsid w:val="007E23DE"/>
    <w:rsid w:val="007E2AC2"/>
    <w:rsid w:val="007E5585"/>
    <w:rsid w:val="007E72DC"/>
    <w:rsid w:val="007F068C"/>
    <w:rsid w:val="007F08B3"/>
    <w:rsid w:val="007F0C9E"/>
    <w:rsid w:val="007F1778"/>
    <w:rsid w:val="007F3616"/>
    <w:rsid w:val="007F5352"/>
    <w:rsid w:val="007F568B"/>
    <w:rsid w:val="007F620C"/>
    <w:rsid w:val="007F6403"/>
    <w:rsid w:val="007F6E52"/>
    <w:rsid w:val="007F7112"/>
    <w:rsid w:val="00800134"/>
    <w:rsid w:val="008013AC"/>
    <w:rsid w:val="00801A0E"/>
    <w:rsid w:val="0080209A"/>
    <w:rsid w:val="008030CB"/>
    <w:rsid w:val="00804CBE"/>
    <w:rsid w:val="008063DF"/>
    <w:rsid w:val="00806598"/>
    <w:rsid w:val="008070C7"/>
    <w:rsid w:val="0080776A"/>
    <w:rsid w:val="00811E67"/>
    <w:rsid w:val="008125F0"/>
    <w:rsid w:val="0081278B"/>
    <w:rsid w:val="0081559D"/>
    <w:rsid w:val="0082010A"/>
    <w:rsid w:val="00820573"/>
    <w:rsid w:val="008205C0"/>
    <w:rsid w:val="00821FE4"/>
    <w:rsid w:val="00821FEE"/>
    <w:rsid w:val="008226CE"/>
    <w:rsid w:val="00822DAF"/>
    <w:rsid w:val="00823478"/>
    <w:rsid w:val="0082545A"/>
    <w:rsid w:val="00825CD9"/>
    <w:rsid w:val="00831710"/>
    <w:rsid w:val="00832BB1"/>
    <w:rsid w:val="00834496"/>
    <w:rsid w:val="00834501"/>
    <w:rsid w:val="00834A39"/>
    <w:rsid w:val="00834D5B"/>
    <w:rsid w:val="00834E45"/>
    <w:rsid w:val="008357CA"/>
    <w:rsid w:val="00835855"/>
    <w:rsid w:val="00836785"/>
    <w:rsid w:val="00836A89"/>
    <w:rsid w:val="0084375B"/>
    <w:rsid w:val="00844A5C"/>
    <w:rsid w:val="00845828"/>
    <w:rsid w:val="008465C5"/>
    <w:rsid w:val="008474A5"/>
    <w:rsid w:val="00853246"/>
    <w:rsid w:val="0085349E"/>
    <w:rsid w:val="00853BB8"/>
    <w:rsid w:val="00854443"/>
    <w:rsid w:val="008545D0"/>
    <w:rsid w:val="008546A0"/>
    <w:rsid w:val="00855943"/>
    <w:rsid w:val="0086043D"/>
    <w:rsid w:val="00861302"/>
    <w:rsid w:val="0086188A"/>
    <w:rsid w:val="00861C38"/>
    <w:rsid w:val="00862D02"/>
    <w:rsid w:val="00864C2D"/>
    <w:rsid w:val="00865AAC"/>
    <w:rsid w:val="00865CBD"/>
    <w:rsid w:val="0086671A"/>
    <w:rsid w:val="008671AB"/>
    <w:rsid w:val="00870139"/>
    <w:rsid w:val="008718F8"/>
    <w:rsid w:val="00872F48"/>
    <w:rsid w:val="00873CF4"/>
    <w:rsid w:val="008748E9"/>
    <w:rsid w:val="00876189"/>
    <w:rsid w:val="00877548"/>
    <w:rsid w:val="00877737"/>
    <w:rsid w:val="008814C6"/>
    <w:rsid w:val="008816A6"/>
    <w:rsid w:val="00883E26"/>
    <w:rsid w:val="00883F4E"/>
    <w:rsid w:val="00883FEC"/>
    <w:rsid w:val="00884170"/>
    <w:rsid w:val="008841AB"/>
    <w:rsid w:val="008843DA"/>
    <w:rsid w:val="00886625"/>
    <w:rsid w:val="00890270"/>
    <w:rsid w:val="00891A33"/>
    <w:rsid w:val="008920E8"/>
    <w:rsid w:val="008927EB"/>
    <w:rsid w:val="008927F5"/>
    <w:rsid w:val="0089320B"/>
    <w:rsid w:val="00893CB4"/>
    <w:rsid w:val="008945DF"/>
    <w:rsid w:val="00895755"/>
    <w:rsid w:val="008970AB"/>
    <w:rsid w:val="008A06FB"/>
    <w:rsid w:val="008A1F7C"/>
    <w:rsid w:val="008A2B72"/>
    <w:rsid w:val="008A2B81"/>
    <w:rsid w:val="008A3700"/>
    <w:rsid w:val="008A4F68"/>
    <w:rsid w:val="008A5618"/>
    <w:rsid w:val="008A653D"/>
    <w:rsid w:val="008A72AE"/>
    <w:rsid w:val="008A7D5C"/>
    <w:rsid w:val="008B1AA7"/>
    <w:rsid w:val="008B515D"/>
    <w:rsid w:val="008B7BE1"/>
    <w:rsid w:val="008C2898"/>
    <w:rsid w:val="008C3B82"/>
    <w:rsid w:val="008C4F35"/>
    <w:rsid w:val="008C5188"/>
    <w:rsid w:val="008C55BF"/>
    <w:rsid w:val="008C581E"/>
    <w:rsid w:val="008D0CB7"/>
    <w:rsid w:val="008D10B0"/>
    <w:rsid w:val="008D12A5"/>
    <w:rsid w:val="008D2328"/>
    <w:rsid w:val="008D2340"/>
    <w:rsid w:val="008D2561"/>
    <w:rsid w:val="008D2997"/>
    <w:rsid w:val="008D30B1"/>
    <w:rsid w:val="008D3534"/>
    <w:rsid w:val="008D545D"/>
    <w:rsid w:val="008D62A3"/>
    <w:rsid w:val="008D764D"/>
    <w:rsid w:val="008E00A1"/>
    <w:rsid w:val="008E054E"/>
    <w:rsid w:val="008E1A25"/>
    <w:rsid w:val="008E1B45"/>
    <w:rsid w:val="008E6008"/>
    <w:rsid w:val="008E72BE"/>
    <w:rsid w:val="008F0C7A"/>
    <w:rsid w:val="008F14E9"/>
    <w:rsid w:val="008F2918"/>
    <w:rsid w:val="008F2F7E"/>
    <w:rsid w:val="008F51C1"/>
    <w:rsid w:val="008F55AE"/>
    <w:rsid w:val="008F5C82"/>
    <w:rsid w:val="008F7B5D"/>
    <w:rsid w:val="009000FD"/>
    <w:rsid w:val="00903420"/>
    <w:rsid w:val="00903B91"/>
    <w:rsid w:val="00903DAD"/>
    <w:rsid w:val="00905AD8"/>
    <w:rsid w:val="00906A9A"/>
    <w:rsid w:val="009073EE"/>
    <w:rsid w:val="009104B6"/>
    <w:rsid w:val="00911692"/>
    <w:rsid w:val="00911E24"/>
    <w:rsid w:val="00911F43"/>
    <w:rsid w:val="009120D7"/>
    <w:rsid w:val="00912A30"/>
    <w:rsid w:val="00912DA6"/>
    <w:rsid w:val="0091340A"/>
    <w:rsid w:val="009151BB"/>
    <w:rsid w:val="00916159"/>
    <w:rsid w:val="009165E2"/>
    <w:rsid w:val="0091689C"/>
    <w:rsid w:val="009175A9"/>
    <w:rsid w:val="00917FBC"/>
    <w:rsid w:val="009211BB"/>
    <w:rsid w:val="0092126E"/>
    <w:rsid w:val="009212BA"/>
    <w:rsid w:val="00923E06"/>
    <w:rsid w:val="00923E5D"/>
    <w:rsid w:val="00924B8A"/>
    <w:rsid w:val="00926256"/>
    <w:rsid w:val="009270F5"/>
    <w:rsid w:val="0092762A"/>
    <w:rsid w:val="00930F5A"/>
    <w:rsid w:val="009311E7"/>
    <w:rsid w:val="009328B0"/>
    <w:rsid w:val="00932E2D"/>
    <w:rsid w:val="00932FCB"/>
    <w:rsid w:val="0093408C"/>
    <w:rsid w:val="009364CE"/>
    <w:rsid w:val="009366E0"/>
    <w:rsid w:val="00937631"/>
    <w:rsid w:val="00937B3A"/>
    <w:rsid w:val="00937CA3"/>
    <w:rsid w:val="00943859"/>
    <w:rsid w:val="00944854"/>
    <w:rsid w:val="009452D7"/>
    <w:rsid w:val="00945989"/>
    <w:rsid w:val="00946ECD"/>
    <w:rsid w:val="009509EE"/>
    <w:rsid w:val="00951AF5"/>
    <w:rsid w:val="00953FD7"/>
    <w:rsid w:val="0095408D"/>
    <w:rsid w:val="00955D1E"/>
    <w:rsid w:val="0095606B"/>
    <w:rsid w:val="009564AD"/>
    <w:rsid w:val="0095694E"/>
    <w:rsid w:val="00957365"/>
    <w:rsid w:val="009578CF"/>
    <w:rsid w:val="009611C5"/>
    <w:rsid w:val="009612F9"/>
    <w:rsid w:val="009615FE"/>
    <w:rsid w:val="00962057"/>
    <w:rsid w:val="00962A87"/>
    <w:rsid w:val="00963AD2"/>
    <w:rsid w:val="00964598"/>
    <w:rsid w:val="009649DE"/>
    <w:rsid w:val="00965BCB"/>
    <w:rsid w:val="00965C73"/>
    <w:rsid w:val="00966230"/>
    <w:rsid w:val="009674B0"/>
    <w:rsid w:val="0096763D"/>
    <w:rsid w:val="00967815"/>
    <w:rsid w:val="00970848"/>
    <w:rsid w:val="009710F0"/>
    <w:rsid w:val="00972DA0"/>
    <w:rsid w:val="009730BB"/>
    <w:rsid w:val="009734DD"/>
    <w:rsid w:val="0097417D"/>
    <w:rsid w:val="00977754"/>
    <w:rsid w:val="00977766"/>
    <w:rsid w:val="00977D89"/>
    <w:rsid w:val="00980B5B"/>
    <w:rsid w:val="00981024"/>
    <w:rsid w:val="00982AE6"/>
    <w:rsid w:val="00982E58"/>
    <w:rsid w:val="009847C2"/>
    <w:rsid w:val="009849B8"/>
    <w:rsid w:val="00990002"/>
    <w:rsid w:val="00992E20"/>
    <w:rsid w:val="0099367A"/>
    <w:rsid w:val="009943ED"/>
    <w:rsid w:val="009943FC"/>
    <w:rsid w:val="00994986"/>
    <w:rsid w:val="00995113"/>
    <w:rsid w:val="00995EE0"/>
    <w:rsid w:val="009967CD"/>
    <w:rsid w:val="00996A7E"/>
    <w:rsid w:val="00997A89"/>
    <w:rsid w:val="00997B65"/>
    <w:rsid w:val="009A0DCD"/>
    <w:rsid w:val="009A0F24"/>
    <w:rsid w:val="009A1688"/>
    <w:rsid w:val="009A22FA"/>
    <w:rsid w:val="009A318C"/>
    <w:rsid w:val="009A44F0"/>
    <w:rsid w:val="009A4520"/>
    <w:rsid w:val="009A485C"/>
    <w:rsid w:val="009A4A3F"/>
    <w:rsid w:val="009A6023"/>
    <w:rsid w:val="009A64F7"/>
    <w:rsid w:val="009A70FD"/>
    <w:rsid w:val="009A72C3"/>
    <w:rsid w:val="009A7688"/>
    <w:rsid w:val="009A7B33"/>
    <w:rsid w:val="009B1B90"/>
    <w:rsid w:val="009B213A"/>
    <w:rsid w:val="009B3EE5"/>
    <w:rsid w:val="009B3FA6"/>
    <w:rsid w:val="009B51B0"/>
    <w:rsid w:val="009B5B4A"/>
    <w:rsid w:val="009B612A"/>
    <w:rsid w:val="009C05F8"/>
    <w:rsid w:val="009C32CA"/>
    <w:rsid w:val="009C3913"/>
    <w:rsid w:val="009C3CC2"/>
    <w:rsid w:val="009C653D"/>
    <w:rsid w:val="009C7AD9"/>
    <w:rsid w:val="009C7CCF"/>
    <w:rsid w:val="009D02F7"/>
    <w:rsid w:val="009D357E"/>
    <w:rsid w:val="009D469A"/>
    <w:rsid w:val="009D5675"/>
    <w:rsid w:val="009D5BFE"/>
    <w:rsid w:val="009D781B"/>
    <w:rsid w:val="009E0376"/>
    <w:rsid w:val="009E1E7F"/>
    <w:rsid w:val="009E3056"/>
    <w:rsid w:val="009E481C"/>
    <w:rsid w:val="009E5FAF"/>
    <w:rsid w:val="009E6CB3"/>
    <w:rsid w:val="009E762D"/>
    <w:rsid w:val="009E7779"/>
    <w:rsid w:val="009E7D7A"/>
    <w:rsid w:val="009F150D"/>
    <w:rsid w:val="009F1780"/>
    <w:rsid w:val="009F25A3"/>
    <w:rsid w:val="009F27F0"/>
    <w:rsid w:val="009F2899"/>
    <w:rsid w:val="009F3359"/>
    <w:rsid w:val="009F548D"/>
    <w:rsid w:val="009F5ADB"/>
    <w:rsid w:val="00A002C7"/>
    <w:rsid w:val="00A00666"/>
    <w:rsid w:val="00A012A8"/>
    <w:rsid w:val="00A0147E"/>
    <w:rsid w:val="00A016DA"/>
    <w:rsid w:val="00A02AD5"/>
    <w:rsid w:val="00A0321E"/>
    <w:rsid w:val="00A0408C"/>
    <w:rsid w:val="00A042D0"/>
    <w:rsid w:val="00A04C48"/>
    <w:rsid w:val="00A06DB3"/>
    <w:rsid w:val="00A0700E"/>
    <w:rsid w:val="00A074A4"/>
    <w:rsid w:val="00A11113"/>
    <w:rsid w:val="00A172E2"/>
    <w:rsid w:val="00A20090"/>
    <w:rsid w:val="00A201F4"/>
    <w:rsid w:val="00A2337E"/>
    <w:rsid w:val="00A23C9C"/>
    <w:rsid w:val="00A24B2D"/>
    <w:rsid w:val="00A25FC8"/>
    <w:rsid w:val="00A32196"/>
    <w:rsid w:val="00A33A23"/>
    <w:rsid w:val="00A34BAE"/>
    <w:rsid w:val="00A34DAD"/>
    <w:rsid w:val="00A35AEC"/>
    <w:rsid w:val="00A369FB"/>
    <w:rsid w:val="00A36B62"/>
    <w:rsid w:val="00A37553"/>
    <w:rsid w:val="00A37938"/>
    <w:rsid w:val="00A40530"/>
    <w:rsid w:val="00A40C76"/>
    <w:rsid w:val="00A40ECF"/>
    <w:rsid w:val="00A42910"/>
    <w:rsid w:val="00A432B4"/>
    <w:rsid w:val="00A441D8"/>
    <w:rsid w:val="00A44BA4"/>
    <w:rsid w:val="00A47139"/>
    <w:rsid w:val="00A47941"/>
    <w:rsid w:val="00A47C66"/>
    <w:rsid w:val="00A516F8"/>
    <w:rsid w:val="00A52385"/>
    <w:rsid w:val="00A53A6B"/>
    <w:rsid w:val="00A54BB4"/>
    <w:rsid w:val="00A55338"/>
    <w:rsid w:val="00A55AD0"/>
    <w:rsid w:val="00A55B52"/>
    <w:rsid w:val="00A55C1F"/>
    <w:rsid w:val="00A56D7F"/>
    <w:rsid w:val="00A57BC9"/>
    <w:rsid w:val="00A6046E"/>
    <w:rsid w:val="00A60567"/>
    <w:rsid w:val="00A60735"/>
    <w:rsid w:val="00A60C97"/>
    <w:rsid w:val="00A60EC1"/>
    <w:rsid w:val="00A61363"/>
    <w:rsid w:val="00A62C67"/>
    <w:rsid w:val="00A6361E"/>
    <w:rsid w:val="00A63F63"/>
    <w:rsid w:val="00A64F89"/>
    <w:rsid w:val="00A66C8E"/>
    <w:rsid w:val="00A67B9C"/>
    <w:rsid w:val="00A70850"/>
    <w:rsid w:val="00A72239"/>
    <w:rsid w:val="00A725AA"/>
    <w:rsid w:val="00A730AA"/>
    <w:rsid w:val="00A7464A"/>
    <w:rsid w:val="00A75CA4"/>
    <w:rsid w:val="00A75D29"/>
    <w:rsid w:val="00A75D62"/>
    <w:rsid w:val="00A76B74"/>
    <w:rsid w:val="00A77268"/>
    <w:rsid w:val="00A801FD"/>
    <w:rsid w:val="00A81154"/>
    <w:rsid w:val="00A815FD"/>
    <w:rsid w:val="00A82C55"/>
    <w:rsid w:val="00A832BF"/>
    <w:rsid w:val="00A83C99"/>
    <w:rsid w:val="00A84065"/>
    <w:rsid w:val="00A840DF"/>
    <w:rsid w:val="00A85F76"/>
    <w:rsid w:val="00A876DC"/>
    <w:rsid w:val="00A87DDD"/>
    <w:rsid w:val="00A9006B"/>
    <w:rsid w:val="00A92A1E"/>
    <w:rsid w:val="00A92D50"/>
    <w:rsid w:val="00A932EA"/>
    <w:rsid w:val="00A934CA"/>
    <w:rsid w:val="00A93975"/>
    <w:rsid w:val="00A939D2"/>
    <w:rsid w:val="00A93B88"/>
    <w:rsid w:val="00A9412B"/>
    <w:rsid w:val="00A94DB6"/>
    <w:rsid w:val="00A96ADA"/>
    <w:rsid w:val="00A97243"/>
    <w:rsid w:val="00A97BA3"/>
    <w:rsid w:val="00A97F51"/>
    <w:rsid w:val="00AA30DD"/>
    <w:rsid w:val="00AB054B"/>
    <w:rsid w:val="00AB057A"/>
    <w:rsid w:val="00AB15C1"/>
    <w:rsid w:val="00AB31F8"/>
    <w:rsid w:val="00AB3A9B"/>
    <w:rsid w:val="00AB3CDE"/>
    <w:rsid w:val="00AB56FB"/>
    <w:rsid w:val="00AB575A"/>
    <w:rsid w:val="00AB6D20"/>
    <w:rsid w:val="00AB6FDA"/>
    <w:rsid w:val="00AB7D9B"/>
    <w:rsid w:val="00AC122C"/>
    <w:rsid w:val="00AC2906"/>
    <w:rsid w:val="00AC4390"/>
    <w:rsid w:val="00AC4B23"/>
    <w:rsid w:val="00AC6E71"/>
    <w:rsid w:val="00AC732A"/>
    <w:rsid w:val="00AD014D"/>
    <w:rsid w:val="00AD02E2"/>
    <w:rsid w:val="00AD0BC0"/>
    <w:rsid w:val="00AD3122"/>
    <w:rsid w:val="00AD4E61"/>
    <w:rsid w:val="00AD6D77"/>
    <w:rsid w:val="00AD76F8"/>
    <w:rsid w:val="00AE06E5"/>
    <w:rsid w:val="00AE25DE"/>
    <w:rsid w:val="00AE3237"/>
    <w:rsid w:val="00AE34E4"/>
    <w:rsid w:val="00AE46E1"/>
    <w:rsid w:val="00AE5811"/>
    <w:rsid w:val="00AE7CD8"/>
    <w:rsid w:val="00AF1268"/>
    <w:rsid w:val="00AF1474"/>
    <w:rsid w:val="00AF28A9"/>
    <w:rsid w:val="00AF2C9E"/>
    <w:rsid w:val="00AF3CFA"/>
    <w:rsid w:val="00AF57AB"/>
    <w:rsid w:val="00AF59E8"/>
    <w:rsid w:val="00AF5CF9"/>
    <w:rsid w:val="00AF5FF1"/>
    <w:rsid w:val="00AF6A99"/>
    <w:rsid w:val="00AF6C7F"/>
    <w:rsid w:val="00AF759F"/>
    <w:rsid w:val="00B0176B"/>
    <w:rsid w:val="00B01FEE"/>
    <w:rsid w:val="00B047FE"/>
    <w:rsid w:val="00B0591A"/>
    <w:rsid w:val="00B05E0C"/>
    <w:rsid w:val="00B06498"/>
    <w:rsid w:val="00B06881"/>
    <w:rsid w:val="00B06D1A"/>
    <w:rsid w:val="00B11E8E"/>
    <w:rsid w:val="00B153B4"/>
    <w:rsid w:val="00B163C1"/>
    <w:rsid w:val="00B16D8F"/>
    <w:rsid w:val="00B16FF3"/>
    <w:rsid w:val="00B1778F"/>
    <w:rsid w:val="00B20278"/>
    <w:rsid w:val="00B20DED"/>
    <w:rsid w:val="00B21A7E"/>
    <w:rsid w:val="00B22955"/>
    <w:rsid w:val="00B23DF7"/>
    <w:rsid w:val="00B24F98"/>
    <w:rsid w:val="00B262CD"/>
    <w:rsid w:val="00B2695B"/>
    <w:rsid w:val="00B26AD2"/>
    <w:rsid w:val="00B307D6"/>
    <w:rsid w:val="00B32AE8"/>
    <w:rsid w:val="00B342C9"/>
    <w:rsid w:val="00B34BE8"/>
    <w:rsid w:val="00B3734F"/>
    <w:rsid w:val="00B37362"/>
    <w:rsid w:val="00B374E4"/>
    <w:rsid w:val="00B41C46"/>
    <w:rsid w:val="00B42DE8"/>
    <w:rsid w:val="00B433DA"/>
    <w:rsid w:val="00B456E5"/>
    <w:rsid w:val="00B470E0"/>
    <w:rsid w:val="00B478F4"/>
    <w:rsid w:val="00B47972"/>
    <w:rsid w:val="00B52DC4"/>
    <w:rsid w:val="00B531BC"/>
    <w:rsid w:val="00B54381"/>
    <w:rsid w:val="00B550F5"/>
    <w:rsid w:val="00B605B7"/>
    <w:rsid w:val="00B62646"/>
    <w:rsid w:val="00B6297B"/>
    <w:rsid w:val="00B64EDC"/>
    <w:rsid w:val="00B656AE"/>
    <w:rsid w:val="00B65A95"/>
    <w:rsid w:val="00B668E1"/>
    <w:rsid w:val="00B6770B"/>
    <w:rsid w:val="00B67723"/>
    <w:rsid w:val="00B67860"/>
    <w:rsid w:val="00B728FA"/>
    <w:rsid w:val="00B72B85"/>
    <w:rsid w:val="00B72E2D"/>
    <w:rsid w:val="00B730A6"/>
    <w:rsid w:val="00B733F9"/>
    <w:rsid w:val="00B73A80"/>
    <w:rsid w:val="00B75265"/>
    <w:rsid w:val="00B77DE2"/>
    <w:rsid w:val="00B80A29"/>
    <w:rsid w:val="00B81529"/>
    <w:rsid w:val="00B81D74"/>
    <w:rsid w:val="00B826CC"/>
    <w:rsid w:val="00B82986"/>
    <w:rsid w:val="00B82C69"/>
    <w:rsid w:val="00B839C4"/>
    <w:rsid w:val="00B8553E"/>
    <w:rsid w:val="00B859A8"/>
    <w:rsid w:val="00B866E1"/>
    <w:rsid w:val="00B92722"/>
    <w:rsid w:val="00B935CC"/>
    <w:rsid w:val="00B951FA"/>
    <w:rsid w:val="00B962DE"/>
    <w:rsid w:val="00B96FAA"/>
    <w:rsid w:val="00BA1597"/>
    <w:rsid w:val="00BA24E6"/>
    <w:rsid w:val="00BA2822"/>
    <w:rsid w:val="00BA4168"/>
    <w:rsid w:val="00BA66D5"/>
    <w:rsid w:val="00BB1010"/>
    <w:rsid w:val="00BB1199"/>
    <w:rsid w:val="00BB2024"/>
    <w:rsid w:val="00BB233D"/>
    <w:rsid w:val="00BB32BD"/>
    <w:rsid w:val="00BB3ECF"/>
    <w:rsid w:val="00BB414C"/>
    <w:rsid w:val="00BB521F"/>
    <w:rsid w:val="00BB5F59"/>
    <w:rsid w:val="00BB6521"/>
    <w:rsid w:val="00BB68A2"/>
    <w:rsid w:val="00BB7564"/>
    <w:rsid w:val="00BC0402"/>
    <w:rsid w:val="00BC1F92"/>
    <w:rsid w:val="00BC4B45"/>
    <w:rsid w:val="00BC4E31"/>
    <w:rsid w:val="00BC54EB"/>
    <w:rsid w:val="00BC5BB5"/>
    <w:rsid w:val="00BC700A"/>
    <w:rsid w:val="00BC706B"/>
    <w:rsid w:val="00BC7256"/>
    <w:rsid w:val="00BD16B7"/>
    <w:rsid w:val="00BD1DFD"/>
    <w:rsid w:val="00BD2B1A"/>
    <w:rsid w:val="00BD3069"/>
    <w:rsid w:val="00BD5BDD"/>
    <w:rsid w:val="00BD61F5"/>
    <w:rsid w:val="00BD7546"/>
    <w:rsid w:val="00BE0594"/>
    <w:rsid w:val="00BE1299"/>
    <w:rsid w:val="00BE271B"/>
    <w:rsid w:val="00BE5BDB"/>
    <w:rsid w:val="00BE5FD5"/>
    <w:rsid w:val="00BE64E8"/>
    <w:rsid w:val="00BE71A3"/>
    <w:rsid w:val="00BE7216"/>
    <w:rsid w:val="00BE75BA"/>
    <w:rsid w:val="00BF03E6"/>
    <w:rsid w:val="00BF0AEF"/>
    <w:rsid w:val="00BF1441"/>
    <w:rsid w:val="00BF2B42"/>
    <w:rsid w:val="00BF3012"/>
    <w:rsid w:val="00BF356D"/>
    <w:rsid w:val="00BF3CE2"/>
    <w:rsid w:val="00BF54D6"/>
    <w:rsid w:val="00BF5F53"/>
    <w:rsid w:val="00BF6403"/>
    <w:rsid w:val="00BF6CE6"/>
    <w:rsid w:val="00BF72C7"/>
    <w:rsid w:val="00C00984"/>
    <w:rsid w:val="00C00EFC"/>
    <w:rsid w:val="00C015E3"/>
    <w:rsid w:val="00C03174"/>
    <w:rsid w:val="00C03B0E"/>
    <w:rsid w:val="00C04CDD"/>
    <w:rsid w:val="00C05199"/>
    <w:rsid w:val="00C10087"/>
    <w:rsid w:val="00C10118"/>
    <w:rsid w:val="00C11108"/>
    <w:rsid w:val="00C11FD2"/>
    <w:rsid w:val="00C135A9"/>
    <w:rsid w:val="00C14457"/>
    <w:rsid w:val="00C146B1"/>
    <w:rsid w:val="00C15440"/>
    <w:rsid w:val="00C206B3"/>
    <w:rsid w:val="00C22227"/>
    <w:rsid w:val="00C226ED"/>
    <w:rsid w:val="00C24163"/>
    <w:rsid w:val="00C25ABD"/>
    <w:rsid w:val="00C26106"/>
    <w:rsid w:val="00C303B0"/>
    <w:rsid w:val="00C31519"/>
    <w:rsid w:val="00C32C89"/>
    <w:rsid w:val="00C33206"/>
    <w:rsid w:val="00C3325B"/>
    <w:rsid w:val="00C33FA5"/>
    <w:rsid w:val="00C345E7"/>
    <w:rsid w:val="00C34954"/>
    <w:rsid w:val="00C351E1"/>
    <w:rsid w:val="00C35E73"/>
    <w:rsid w:val="00C3663A"/>
    <w:rsid w:val="00C366A8"/>
    <w:rsid w:val="00C407D4"/>
    <w:rsid w:val="00C409AB"/>
    <w:rsid w:val="00C416B8"/>
    <w:rsid w:val="00C421D9"/>
    <w:rsid w:val="00C429B5"/>
    <w:rsid w:val="00C42A83"/>
    <w:rsid w:val="00C4477B"/>
    <w:rsid w:val="00C4669D"/>
    <w:rsid w:val="00C5290C"/>
    <w:rsid w:val="00C52E0D"/>
    <w:rsid w:val="00C540F3"/>
    <w:rsid w:val="00C55EE7"/>
    <w:rsid w:val="00C57110"/>
    <w:rsid w:val="00C60CA4"/>
    <w:rsid w:val="00C611AE"/>
    <w:rsid w:val="00C6182F"/>
    <w:rsid w:val="00C618A9"/>
    <w:rsid w:val="00C62C0F"/>
    <w:rsid w:val="00C63E27"/>
    <w:rsid w:val="00C64DF5"/>
    <w:rsid w:val="00C654B5"/>
    <w:rsid w:val="00C65649"/>
    <w:rsid w:val="00C662EC"/>
    <w:rsid w:val="00C66A62"/>
    <w:rsid w:val="00C715CD"/>
    <w:rsid w:val="00C71A46"/>
    <w:rsid w:val="00C72ECA"/>
    <w:rsid w:val="00C734C7"/>
    <w:rsid w:val="00C7500B"/>
    <w:rsid w:val="00C8209B"/>
    <w:rsid w:val="00C82DBA"/>
    <w:rsid w:val="00C83A74"/>
    <w:rsid w:val="00C842D9"/>
    <w:rsid w:val="00C847DA"/>
    <w:rsid w:val="00C84AAB"/>
    <w:rsid w:val="00C8528C"/>
    <w:rsid w:val="00C855BC"/>
    <w:rsid w:val="00C86DD9"/>
    <w:rsid w:val="00C87A6F"/>
    <w:rsid w:val="00C905BB"/>
    <w:rsid w:val="00C90C69"/>
    <w:rsid w:val="00C90F5C"/>
    <w:rsid w:val="00C924D7"/>
    <w:rsid w:val="00C929DE"/>
    <w:rsid w:val="00C92DCD"/>
    <w:rsid w:val="00C9322F"/>
    <w:rsid w:val="00C9457F"/>
    <w:rsid w:val="00C957F3"/>
    <w:rsid w:val="00C95C6D"/>
    <w:rsid w:val="00C96DE5"/>
    <w:rsid w:val="00C97388"/>
    <w:rsid w:val="00CA0AD9"/>
    <w:rsid w:val="00CA1A40"/>
    <w:rsid w:val="00CA2091"/>
    <w:rsid w:val="00CA2F0E"/>
    <w:rsid w:val="00CA3597"/>
    <w:rsid w:val="00CA3D9D"/>
    <w:rsid w:val="00CA4225"/>
    <w:rsid w:val="00CA4553"/>
    <w:rsid w:val="00CA6185"/>
    <w:rsid w:val="00CA67EA"/>
    <w:rsid w:val="00CB01D6"/>
    <w:rsid w:val="00CB1452"/>
    <w:rsid w:val="00CB150E"/>
    <w:rsid w:val="00CB166E"/>
    <w:rsid w:val="00CB1F9A"/>
    <w:rsid w:val="00CB2360"/>
    <w:rsid w:val="00CB36A0"/>
    <w:rsid w:val="00CB4026"/>
    <w:rsid w:val="00CB599B"/>
    <w:rsid w:val="00CB7056"/>
    <w:rsid w:val="00CC0735"/>
    <w:rsid w:val="00CC1089"/>
    <w:rsid w:val="00CC1559"/>
    <w:rsid w:val="00CC2024"/>
    <w:rsid w:val="00CC562D"/>
    <w:rsid w:val="00CC59EA"/>
    <w:rsid w:val="00CC5CD3"/>
    <w:rsid w:val="00CC7318"/>
    <w:rsid w:val="00CC7409"/>
    <w:rsid w:val="00CC7AF4"/>
    <w:rsid w:val="00CD15C4"/>
    <w:rsid w:val="00CD2D95"/>
    <w:rsid w:val="00CD3A86"/>
    <w:rsid w:val="00CD43C8"/>
    <w:rsid w:val="00CD47C0"/>
    <w:rsid w:val="00CD4B6A"/>
    <w:rsid w:val="00CD688F"/>
    <w:rsid w:val="00CD736B"/>
    <w:rsid w:val="00CD73AA"/>
    <w:rsid w:val="00CD73C6"/>
    <w:rsid w:val="00CD7EEB"/>
    <w:rsid w:val="00CD7F66"/>
    <w:rsid w:val="00CE1974"/>
    <w:rsid w:val="00CE1BF5"/>
    <w:rsid w:val="00CE444D"/>
    <w:rsid w:val="00CE76F5"/>
    <w:rsid w:val="00CF0FD6"/>
    <w:rsid w:val="00CF2A5D"/>
    <w:rsid w:val="00CF338F"/>
    <w:rsid w:val="00CF36D1"/>
    <w:rsid w:val="00CF3868"/>
    <w:rsid w:val="00CF4276"/>
    <w:rsid w:val="00CF5EDF"/>
    <w:rsid w:val="00CF6172"/>
    <w:rsid w:val="00CF75B2"/>
    <w:rsid w:val="00CF7CE9"/>
    <w:rsid w:val="00D0179C"/>
    <w:rsid w:val="00D01C51"/>
    <w:rsid w:val="00D03618"/>
    <w:rsid w:val="00D03E23"/>
    <w:rsid w:val="00D04988"/>
    <w:rsid w:val="00D05D71"/>
    <w:rsid w:val="00D06A85"/>
    <w:rsid w:val="00D07D91"/>
    <w:rsid w:val="00D11A41"/>
    <w:rsid w:val="00D144DA"/>
    <w:rsid w:val="00D145E6"/>
    <w:rsid w:val="00D158E6"/>
    <w:rsid w:val="00D21426"/>
    <w:rsid w:val="00D21B67"/>
    <w:rsid w:val="00D22A98"/>
    <w:rsid w:val="00D239D2"/>
    <w:rsid w:val="00D2498D"/>
    <w:rsid w:val="00D24C18"/>
    <w:rsid w:val="00D25C96"/>
    <w:rsid w:val="00D27CCC"/>
    <w:rsid w:val="00D30456"/>
    <w:rsid w:val="00D308BF"/>
    <w:rsid w:val="00D31ED0"/>
    <w:rsid w:val="00D32EE3"/>
    <w:rsid w:val="00D34787"/>
    <w:rsid w:val="00D353EE"/>
    <w:rsid w:val="00D36AE6"/>
    <w:rsid w:val="00D40184"/>
    <w:rsid w:val="00D40FBD"/>
    <w:rsid w:val="00D41216"/>
    <w:rsid w:val="00D412C4"/>
    <w:rsid w:val="00D41DF4"/>
    <w:rsid w:val="00D43C28"/>
    <w:rsid w:val="00D443A3"/>
    <w:rsid w:val="00D44B09"/>
    <w:rsid w:val="00D46AC9"/>
    <w:rsid w:val="00D52719"/>
    <w:rsid w:val="00D5334B"/>
    <w:rsid w:val="00D5371E"/>
    <w:rsid w:val="00D53A64"/>
    <w:rsid w:val="00D53BDE"/>
    <w:rsid w:val="00D5401C"/>
    <w:rsid w:val="00D5473F"/>
    <w:rsid w:val="00D547DC"/>
    <w:rsid w:val="00D548FF"/>
    <w:rsid w:val="00D5520F"/>
    <w:rsid w:val="00D61C2B"/>
    <w:rsid w:val="00D622E1"/>
    <w:rsid w:val="00D625BF"/>
    <w:rsid w:val="00D62C99"/>
    <w:rsid w:val="00D63D01"/>
    <w:rsid w:val="00D64EF4"/>
    <w:rsid w:val="00D653D9"/>
    <w:rsid w:val="00D703A2"/>
    <w:rsid w:val="00D70430"/>
    <w:rsid w:val="00D71756"/>
    <w:rsid w:val="00D73357"/>
    <w:rsid w:val="00D741AA"/>
    <w:rsid w:val="00D748E5"/>
    <w:rsid w:val="00D761AF"/>
    <w:rsid w:val="00D7654B"/>
    <w:rsid w:val="00D769CA"/>
    <w:rsid w:val="00D76ACF"/>
    <w:rsid w:val="00D7704C"/>
    <w:rsid w:val="00D771AF"/>
    <w:rsid w:val="00D77D70"/>
    <w:rsid w:val="00D85230"/>
    <w:rsid w:val="00D86673"/>
    <w:rsid w:val="00D86C11"/>
    <w:rsid w:val="00D87D39"/>
    <w:rsid w:val="00D87F20"/>
    <w:rsid w:val="00D9059C"/>
    <w:rsid w:val="00D91704"/>
    <w:rsid w:val="00D93534"/>
    <w:rsid w:val="00D94C65"/>
    <w:rsid w:val="00D954C9"/>
    <w:rsid w:val="00D96263"/>
    <w:rsid w:val="00D96266"/>
    <w:rsid w:val="00D96734"/>
    <w:rsid w:val="00D96D76"/>
    <w:rsid w:val="00DA0257"/>
    <w:rsid w:val="00DA109B"/>
    <w:rsid w:val="00DA1F4F"/>
    <w:rsid w:val="00DA2059"/>
    <w:rsid w:val="00DA3595"/>
    <w:rsid w:val="00DA3F22"/>
    <w:rsid w:val="00DA4E4D"/>
    <w:rsid w:val="00DA764F"/>
    <w:rsid w:val="00DA7B43"/>
    <w:rsid w:val="00DB0D50"/>
    <w:rsid w:val="00DB0E44"/>
    <w:rsid w:val="00DB0FC5"/>
    <w:rsid w:val="00DB1E3F"/>
    <w:rsid w:val="00DB3080"/>
    <w:rsid w:val="00DB3243"/>
    <w:rsid w:val="00DB50B4"/>
    <w:rsid w:val="00DB690F"/>
    <w:rsid w:val="00DB6B38"/>
    <w:rsid w:val="00DB7A3F"/>
    <w:rsid w:val="00DB7BFA"/>
    <w:rsid w:val="00DB7D7A"/>
    <w:rsid w:val="00DC079C"/>
    <w:rsid w:val="00DC128F"/>
    <w:rsid w:val="00DC13F2"/>
    <w:rsid w:val="00DC2015"/>
    <w:rsid w:val="00DC2F86"/>
    <w:rsid w:val="00DC3147"/>
    <w:rsid w:val="00DC4B20"/>
    <w:rsid w:val="00DC5421"/>
    <w:rsid w:val="00DC5F1C"/>
    <w:rsid w:val="00DC7644"/>
    <w:rsid w:val="00DC79FC"/>
    <w:rsid w:val="00DD0EF9"/>
    <w:rsid w:val="00DD235F"/>
    <w:rsid w:val="00DD2D5D"/>
    <w:rsid w:val="00DD33E8"/>
    <w:rsid w:val="00DD392E"/>
    <w:rsid w:val="00DD4F4F"/>
    <w:rsid w:val="00DD66E9"/>
    <w:rsid w:val="00DD6BDD"/>
    <w:rsid w:val="00DD6C96"/>
    <w:rsid w:val="00DE0A65"/>
    <w:rsid w:val="00DE0F10"/>
    <w:rsid w:val="00DE1660"/>
    <w:rsid w:val="00DE1BA2"/>
    <w:rsid w:val="00DE2402"/>
    <w:rsid w:val="00DE2C71"/>
    <w:rsid w:val="00DE4165"/>
    <w:rsid w:val="00DE4625"/>
    <w:rsid w:val="00DE46D2"/>
    <w:rsid w:val="00DE5588"/>
    <w:rsid w:val="00DE5AD8"/>
    <w:rsid w:val="00DE6F1D"/>
    <w:rsid w:val="00DE7018"/>
    <w:rsid w:val="00DE7077"/>
    <w:rsid w:val="00DE7301"/>
    <w:rsid w:val="00DF0783"/>
    <w:rsid w:val="00DF0A02"/>
    <w:rsid w:val="00DF0E15"/>
    <w:rsid w:val="00DF153D"/>
    <w:rsid w:val="00DF2889"/>
    <w:rsid w:val="00DF6221"/>
    <w:rsid w:val="00DF679D"/>
    <w:rsid w:val="00DF6DDC"/>
    <w:rsid w:val="00DF70A4"/>
    <w:rsid w:val="00DF785F"/>
    <w:rsid w:val="00DF7AAC"/>
    <w:rsid w:val="00E006BC"/>
    <w:rsid w:val="00E0139B"/>
    <w:rsid w:val="00E01B97"/>
    <w:rsid w:val="00E02078"/>
    <w:rsid w:val="00E0309B"/>
    <w:rsid w:val="00E032BD"/>
    <w:rsid w:val="00E0369B"/>
    <w:rsid w:val="00E03DB3"/>
    <w:rsid w:val="00E047BD"/>
    <w:rsid w:val="00E04C17"/>
    <w:rsid w:val="00E11A79"/>
    <w:rsid w:val="00E12B1A"/>
    <w:rsid w:val="00E146C5"/>
    <w:rsid w:val="00E155B6"/>
    <w:rsid w:val="00E15AA6"/>
    <w:rsid w:val="00E168CA"/>
    <w:rsid w:val="00E16E6F"/>
    <w:rsid w:val="00E22133"/>
    <w:rsid w:val="00E2345B"/>
    <w:rsid w:val="00E247D5"/>
    <w:rsid w:val="00E25181"/>
    <w:rsid w:val="00E266A2"/>
    <w:rsid w:val="00E30876"/>
    <w:rsid w:val="00E31D29"/>
    <w:rsid w:val="00E32858"/>
    <w:rsid w:val="00E330F1"/>
    <w:rsid w:val="00E345C9"/>
    <w:rsid w:val="00E3478F"/>
    <w:rsid w:val="00E3614C"/>
    <w:rsid w:val="00E36C19"/>
    <w:rsid w:val="00E4075C"/>
    <w:rsid w:val="00E457F0"/>
    <w:rsid w:val="00E4605D"/>
    <w:rsid w:val="00E46A75"/>
    <w:rsid w:val="00E46BD6"/>
    <w:rsid w:val="00E4714C"/>
    <w:rsid w:val="00E471BF"/>
    <w:rsid w:val="00E50C79"/>
    <w:rsid w:val="00E517D3"/>
    <w:rsid w:val="00E5197F"/>
    <w:rsid w:val="00E51C99"/>
    <w:rsid w:val="00E53E97"/>
    <w:rsid w:val="00E5429E"/>
    <w:rsid w:val="00E548C3"/>
    <w:rsid w:val="00E54B17"/>
    <w:rsid w:val="00E55DC0"/>
    <w:rsid w:val="00E565F5"/>
    <w:rsid w:val="00E57C58"/>
    <w:rsid w:val="00E600B1"/>
    <w:rsid w:val="00E60EAB"/>
    <w:rsid w:val="00E60EB6"/>
    <w:rsid w:val="00E63E66"/>
    <w:rsid w:val="00E64214"/>
    <w:rsid w:val="00E64F94"/>
    <w:rsid w:val="00E65BA8"/>
    <w:rsid w:val="00E6624B"/>
    <w:rsid w:val="00E66D57"/>
    <w:rsid w:val="00E6740A"/>
    <w:rsid w:val="00E67E6C"/>
    <w:rsid w:val="00E70181"/>
    <w:rsid w:val="00E70531"/>
    <w:rsid w:val="00E70A48"/>
    <w:rsid w:val="00E7180F"/>
    <w:rsid w:val="00E7242E"/>
    <w:rsid w:val="00E72C8C"/>
    <w:rsid w:val="00E72F97"/>
    <w:rsid w:val="00E734A8"/>
    <w:rsid w:val="00E7502D"/>
    <w:rsid w:val="00E76042"/>
    <w:rsid w:val="00E760B7"/>
    <w:rsid w:val="00E77020"/>
    <w:rsid w:val="00E77E08"/>
    <w:rsid w:val="00E80594"/>
    <w:rsid w:val="00E80FDA"/>
    <w:rsid w:val="00E8240E"/>
    <w:rsid w:val="00E824AC"/>
    <w:rsid w:val="00E82EDD"/>
    <w:rsid w:val="00E85127"/>
    <w:rsid w:val="00E8587D"/>
    <w:rsid w:val="00E85EA8"/>
    <w:rsid w:val="00E86E08"/>
    <w:rsid w:val="00E90D72"/>
    <w:rsid w:val="00E91821"/>
    <w:rsid w:val="00E95024"/>
    <w:rsid w:val="00E96E6F"/>
    <w:rsid w:val="00E971BA"/>
    <w:rsid w:val="00E972D4"/>
    <w:rsid w:val="00E97C95"/>
    <w:rsid w:val="00E97DB6"/>
    <w:rsid w:val="00E97EB3"/>
    <w:rsid w:val="00EA0492"/>
    <w:rsid w:val="00EA08D2"/>
    <w:rsid w:val="00EA2A0A"/>
    <w:rsid w:val="00EA2F43"/>
    <w:rsid w:val="00EA4615"/>
    <w:rsid w:val="00EA519F"/>
    <w:rsid w:val="00EA7635"/>
    <w:rsid w:val="00EB15F5"/>
    <w:rsid w:val="00EB230D"/>
    <w:rsid w:val="00EB296A"/>
    <w:rsid w:val="00EB3A03"/>
    <w:rsid w:val="00EB5076"/>
    <w:rsid w:val="00EB7B8E"/>
    <w:rsid w:val="00EC2698"/>
    <w:rsid w:val="00EC281B"/>
    <w:rsid w:val="00EC3410"/>
    <w:rsid w:val="00EC35ED"/>
    <w:rsid w:val="00EC3C07"/>
    <w:rsid w:val="00EC5273"/>
    <w:rsid w:val="00EC58C4"/>
    <w:rsid w:val="00EC5BBC"/>
    <w:rsid w:val="00ED0F25"/>
    <w:rsid w:val="00ED16A1"/>
    <w:rsid w:val="00ED25D1"/>
    <w:rsid w:val="00ED2F5C"/>
    <w:rsid w:val="00ED3365"/>
    <w:rsid w:val="00ED3A2C"/>
    <w:rsid w:val="00ED3D20"/>
    <w:rsid w:val="00ED57F5"/>
    <w:rsid w:val="00ED6E10"/>
    <w:rsid w:val="00ED771E"/>
    <w:rsid w:val="00ED7789"/>
    <w:rsid w:val="00EE261E"/>
    <w:rsid w:val="00EE2961"/>
    <w:rsid w:val="00EE3255"/>
    <w:rsid w:val="00EE3B4E"/>
    <w:rsid w:val="00EE47E7"/>
    <w:rsid w:val="00EE4E13"/>
    <w:rsid w:val="00EE5C3E"/>
    <w:rsid w:val="00EE76AF"/>
    <w:rsid w:val="00EF17EB"/>
    <w:rsid w:val="00EF1F33"/>
    <w:rsid w:val="00EF267A"/>
    <w:rsid w:val="00EF2901"/>
    <w:rsid w:val="00EF377D"/>
    <w:rsid w:val="00EF44B2"/>
    <w:rsid w:val="00EF4B29"/>
    <w:rsid w:val="00EF5A1E"/>
    <w:rsid w:val="00EF6BFD"/>
    <w:rsid w:val="00F01651"/>
    <w:rsid w:val="00F02659"/>
    <w:rsid w:val="00F03536"/>
    <w:rsid w:val="00F05CE1"/>
    <w:rsid w:val="00F05F11"/>
    <w:rsid w:val="00F063DE"/>
    <w:rsid w:val="00F071CB"/>
    <w:rsid w:val="00F130FE"/>
    <w:rsid w:val="00F148AB"/>
    <w:rsid w:val="00F15379"/>
    <w:rsid w:val="00F1684B"/>
    <w:rsid w:val="00F2010A"/>
    <w:rsid w:val="00F20E7E"/>
    <w:rsid w:val="00F2146C"/>
    <w:rsid w:val="00F238B6"/>
    <w:rsid w:val="00F23DB7"/>
    <w:rsid w:val="00F23DE1"/>
    <w:rsid w:val="00F24D25"/>
    <w:rsid w:val="00F254E5"/>
    <w:rsid w:val="00F26594"/>
    <w:rsid w:val="00F273BB"/>
    <w:rsid w:val="00F27DA3"/>
    <w:rsid w:val="00F3005E"/>
    <w:rsid w:val="00F301E4"/>
    <w:rsid w:val="00F30E8E"/>
    <w:rsid w:val="00F31DEB"/>
    <w:rsid w:val="00F31F66"/>
    <w:rsid w:val="00F32A38"/>
    <w:rsid w:val="00F33BF8"/>
    <w:rsid w:val="00F342E4"/>
    <w:rsid w:val="00F34B2C"/>
    <w:rsid w:val="00F350BF"/>
    <w:rsid w:val="00F3643C"/>
    <w:rsid w:val="00F37012"/>
    <w:rsid w:val="00F37066"/>
    <w:rsid w:val="00F3794F"/>
    <w:rsid w:val="00F40118"/>
    <w:rsid w:val="00F40497"/>
    <w:rsid w:val="00F404F1"/>
    <w:rsid w:val="00F419F2"/>
    <w:rsid w:val="00F428B1"/>
    <w:rsid w:val="00F432BB"/>
    <w:rsid w:val="00F44EB4"/>
    <w:rsid w:val="00F478DB"/>
    <w:rsid w:val="00F50A1B"/>
    <w:rsid w:val="00F50BB5"/>
    <w:rsid w:val="00F50CC2"/>
    <w:rsid w:val="00F50CC3"/>
    <w:rsid w:val="00F51608"/>
    <w:rsid w:val="00F51D39"/>
    <w:rsid w:val="00F524A0"/>
    <w:rsid w:val="00F52573"/>
    <w:rsid w:val="00F52913"/>
    <w:rsid w:val="00F542E2"/>
    <w:rsid w:val="00F54AC0"/>
    <w:rsid w:val="00F5582A"/>
    <w:rsid w:val="00F562ED"/>
    <w:rsid w:val="00F5693A"/>
    <w:rsid w:val="00F60ACE"/>
    <w:rsid w:val="00F60FBA"/>
    <w:rsid w:val="00F61471"/>
    <w:rsid w:val="00F6230D"/>
    <w:rsid w:val="00F64F75"/>
    <w:rsid w:val="00F65753"/>
    <w:rsid w:val="00F65D81"/>
    <w:rsid w:val="00F7001D"/>
    <w:rsid w:val="00F70BF6"/>
    <w:rsid w:val="00F746DC"/>
    <w:rsid w:val="00F74760"/>
    <w:rsid w:val="00F74EAF"/>
    <w:rsid w:val="00F7779F"/>
    <w:rsid w:val="00F80F51"/>
    <w:rsid w:val="00F812C0"/>
    <w:rsid w:val="00F81BBF"/>
    <w:rsid w:val="00F83133"/>
    <w:rsid w:val="00F84B84"/>
    <w:rsid w:val="00F85134"/>
    <w:rsid w:val="00F851EC"/>
    <w:rsid w:val="00F85954"/>
    <w:rsid w:val="00F85AEF"/>
    <w:rsid w:val="00F85F29"/>
    <w:rsid w:val="00F86029"/>
    <w:rsid w:val="00F86A16"/>
    <w:rsid w:val="00F878E6"/>
    <w:rsid w:val="00F9051C"/>
    <w:rsid w:val="00F9180F"/>
    <w:rsid w:val="00F92E29"/>
    <w:rsid w:val="00F935E8"/>
    <w:rsid w:val="00F95BD1"/>
    <w:rsid w:val="00F963C7"/>
    <w:rsid w:val="00F969A6"/>
    <w:rsid w:val="00F96FCE"/>
    <w:rsid w:val="00FA02E3"/>
    <w:rsid w:val="00FA19DD"/>
    <w:rsid w:val="00FA24D9"/>
    <w:rsid w:val="00FA4858"/>
    <w:rsid w:val="00FA489A"/>
    <w:rsid w:val="00FA6F92"/>
    <w:rsid w:val="00FA74F4"/>
    <w:rsid w:val="00FB187F"/>
    <w:rsid w:val="00FB2DD1"/>
    <w:rsid w:val="00FB4E30"/>
    <w:rsid w:val="00FB52B5"/>
    <w:rsid w:val="00FB72C8"/>
    <w:rsid w:val="00FB7A68"/>
    <w:rsid w:val="00FC1649"/>
    <w:rsid w:val="00FC2CB0"/>
    <w:rsid w:val="00FC2D88"/>
    <w:rsid w:val="00FC3B0F"/>
    <w:rsid w:val="00FC4517"/>
    <w:rsid w:val="00FC4603"/>
    <w:rsid w:val="00FC4DA1"/>
    <w:rsid w:val="00FC71F5"/>
    <w:rsid w:val="00FC7C46"/>
    <w:rsid w:val="00FD10C2"/>
    <w:rsid w:val="00FD1188"/>
    <w:rsid w:val="00FD11DB"/>
    <w:rsid w:val="00FD137C"/>
    <w:rsid w:val="00FD141F"/>
    <w:rsid w:val="00FD32B2"/>
    <w:rsid w:val="00FD35D5"/>
    <w:rsid w:val="00FD3947"/>
    <w:rsid w:val="00FD4905"/>
    <w:rsid w:val="00FD4C66"/>
    <w:rsid w:val="00FD60E1"/>
    <w:rsid w:val="00FE0D8B"/>
    <w:rsid w:val="00FE2640"/>
    <w:rsid w:val="00FE31EE"/>
    <w:rsid w:val="00FE46CB"/>
    <w:rsid w:val="00FE5FAC"/>
    <w:rsid w:val="00FE69F2"/>
    <w:rsid w:val="00FE6CE1"/>
    <w:rsid w:val="00FE6EF3"/>
    <w:rsid w:val="00FE713E"/>
    <w:rsid w:val="00FF183E"/>
    <w:rsid w:val="00FF2A99"/>
    <w:rsid w:val="00FF303F"/>
    <w:rsid w:val="00FF6A66"/>
    <w:rsid w:val="00FF7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B2314"/>
  <w15:docId w15:val="{CA1EAC2C-6FA4-428C-B471-10B4DF2D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TW"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48"/>
    <w:pPr>
      <w:tabs>
        <w:tab w:val="left" w:pos="567"/>
        <w:tab w:val="left" w:pos="1134"/>
        <w:tab w:val="left" w:pos="1701"/>
        <w:tab w:val="left" w:pos="2268"/>
        <w:tab w:val="left" w:pos="2835"/>
      </w:tabs>
      <w:spacing w:before="120" w:after="240"/>
    </w:pPr>
    <w:rPr>
      <w:rFonts w:ascii="Arial" w:eastAsia="Times New Roman" w:hAnsi="Arial"/>
      <w:sz w:val="22"/>
      <w:lang w:val="en-GB" w:eastAsia="en-GB" w:bidi="ar-SA"/>
    </w:rPr>
  </w:style>
  <w:style w:type="paragraph" w:styleId="Heading1">
    <w:name w:val="heading 1"/>
    <w:next w:val="Normal"/>
    <w:link w:val="Heading1Char"/>
    <w:qFormat/>
    <w:rsid w:val="00135148"/>
    <w:pPr>
      <w:keepNext/>
      <w:spacing w:before="360" w:after="120"/>
      <w:jc w:val="center"/>
      <w:outlineLvl w:val="0"/>
    </w:pPr>
    <w:rPr>
      <w:rFonts w:ascii="Arial" w:eastAsia="Times New Roman" w:hAnsi="Arial" w:cs="Arial"/>
      <w:b/>
      <w:bCs/>
      <w:kern w:val="32"/>
      <w:sz w:val="28"/>
      <w:szCs w:val="32"/>
      <w:lang w:val="en-GB" w:eastAsia="en-US" w:bidi="ar-SA"/>
    </w:rPr>
  </w:style>
  <w:style w:type="paragraph" w:styleId="Heading2">
    <w:name w:val="heading 2"/>
    <w:basedOn w:val="Heading1"/>
    <w:next w:val="Normal"/>
    <w:link w:val="Heading2Char"/>
    <w:qFormat/>
    <w:rsid w:val="00135148"/>
    <w:pPr>
      <w:spacing w:before="240"/>
      <w:jc w:val="left"/>
      <w:outlineLvl w:val="1"/>
    </w:pPr>
    <w:rPr>
      <w:iCs/>
      <w:sz w:val="22"/>
      <w:szCs w:val="28"/>
    </w:rPr>
  </w:style>
  <w:style w:type="paragraph" w:styleId="Heading3">
    <w:name w:val="heading 3"/>
    <w:basedOn w:val="Heading2"/>
    <w:next w:val="Normal"/>
    <w:link w:val="Heading3Char"/>
    <w:qFormat/>
    <w:rsid w:val="00135148"/>
    <w:pPr>
      <w:overflowPunct w:val="0"/>
      <w:autoSpaceDE w:val="0"/>
      <w:autoSpaceDN w:val="0"/>
      <w:adjustRightInd w:val="0"/>
      <w:textAlignment w:val="baseline"/>
      <w:outlineLvl w:val="2"/>
    </w:pPr>
    <w:rPr>
      <w:b w:val="0"/>
      <w:i/>
      <w:color w:val="000000"/>
    </w:rPr>
  </w:style>
  <w:style w:type="paragraph" w:styleId="Heading4">
    <w:name w:val="heading 4"/>
    <w:basedOn w:val="Heading3"/>
    <w:next w:val="Normalnumberedlevel1"/>
    <w:link w:val="Heading4Char"/>
    <w:qFormat/>
    <w:rsid w:val="00135148"/>
    <w:pPr>
      <w:ind w:left="567"/>
      <w:outlineLvl w:val="3"/>
    </w:pPr>
    <w:rPr>
      <w:bCs w:val="0"/>
      <w:u w:val="single"/>
    </w:rPr>
  </w:style>
  <w:style w:type="paragraph" w:styleId="Heading5">
    <w:name w:val="heading 5"/>
    <w:basedOn w:val="Normal"/>
    <w:next w:val="Normal"/>
    <w:link w:val="Heading5Char"/>
    <w:unhideWhenUsed/>
    <w:qFormat/>
    <w:rsid w:val="00135148"/>
    <w:pPr>
      <w:keepNext/>
      <w:tabs>
        <w:tab w:val="clear" w:pos="567"/>
        <w:tab w:val="clear" w:pos="1134"/>
        <w:tab w:val="clear" w:pos="1701"/>
        <w:tab w:val="clear" w:pos="2268"/>
        <w:tab w:val="clear" w:pos="2835"/>
      </w:tabs>
      <w:spacing w:before="240" w:after="60"/>
      <w:ind w:left="567"/>
      <w:jc w:val="both"/>
      <w:outlineLvl w:val="4"/>
    </w:pPr>
    <w:rPr>
      <w:rFonts w:eastAsiaTheme="minorEastAsia" w:cs="Arial"/>
      <w:bCs/>
      <w:i/>
      <w:iCs/>
      <w:smallCaps/>
      <w:szCs w:val="22"/>
      <w:lang w:eastAsia="en-US"/>
    </w:rPr>
  </w:style>
  <w:style w:type="paragraph" w:styleId="Heading6">
    <w:name w:val="heading 6"/>
    <w:basedOn w:val="Normal"/>
    <w:next w:val="Normal"/>
    <w:link w:val="Heading6Char"/>
    <w:unhideWhenUsed/>
    <w:qFormat/>
    <w:rsid w:val="00135148"/>
    <w:pPr>
      <w:keepNext/>
      <w:tabs>
        <w:tab w:val="clear" w:pos="567"/>
        <w:tab w:val="clear" w:pos="1134"/>
        <w:tab w:val="clear" w:pos="1701"/>
        <w:tab w:val="clear" w:pos="2268"/>
        <w:tab w:val="clear" w:pos="2835"/>
      </w:tabs>
      <w:spacing w:after="60"/>
      <w:ind w:left="1134"/>
      <w:jc w:val="both"/>
      <w:outlineLvl w:val="5"/>
    </w:pPr>
    <w:rPr>
      <w:rFonts w:eastAsiaTheme="minorEastAsia" w:cs="Arial"/>
      <w:bCs/>
      <w:i/>
      <w:smallCaps/>
      <w:sz w:val="20"/>
      <w:lang w:eastAsia="en-US"/>
    </w:rPr>
  </w:style>
  <w:style w:type="paragraph" w:styleId="Heading7">
    <w:name w:val="heading 7"/>
    <w:basedOn w:val="Normal"/>
    <w:next w:val="Normal"/>
    <w:link w:val="Heading7Char"/>
    <w:uiPriority w:val="9"/>
    <w:unhideWhenUsed/>
    <w:qFormat/>
    <w:rsid w:val="00135148"/>
    <w:pPr>
      <w:keepNext/>
      <w:tabs>
        <w:tab w:val="clear" w:pos="567"/>
        <w:tab w:val="clear" w:pos="1134"/>
        <w:tab w:val="clear" w:pos="1701"/>
        <w:tab w:val="clear" w:pos="2268"/>
        <w:tab w:val="clear" w:pos="2835"/>
      </w:tabs>
      <w:spacing w:after="60"/>
      <w:ind w:left="1134"/>
      <w:outlineLvl w:val="6"/>
    </w:pPr>
    <w:rPr>
      <w:smallCaps/>
      <w:sz w:val="20"/>
      <w:u w:val="single"/>
      <w:lang w:eastAsia="en-US"/>
    </w:rPr>
  </w:style>
  <w:style w:type="paragraph" w:styleId="Heading8">
    <w:name w:val="heading 8"/>
    <w:basedOn w:val="Normal"/>
    <w:next w:val="Normal"/>
    <w:link w:val="Heading8Char"/>
    <w:uiPriority w:val="9"/>
    <w:unhideWhenUsed/>
    <w:rsid w:val="00135148"/>
    <w:pPr>
      <w:spacing w:before="300"/>
      <w:outlineLvl w:val="7"/>
    </w:pPr>
    <w:rPr>
      <w:caps/>
      <w:spacing w:val="10"/>
      <w:sz w:val="18"/>
      <w:szCs w:val="18"/>
    </w:rPr>
  </w:style>
  <w:style w:type="paragraph" w:styleId="Heading9">
    <w:name w:val="heading 9"/>
    <w:basedOn w:val="Normal"/>
    <w:next w:val="Normal"/>
    <w:link w:val="Heading9Char"/>
    <w:semiHidden/>
    <w:unhideWhenUsed/>
    <w:qFormat/>
    <w:rsid w:val="00135148"/>
    <w:pPr>
      <w:spacing w:before="240" w:after="60"/>
      <w:jc w:val="both"/>
      <w:outlineLvl w:val="8"/>
    </w:pPr>
    <w:rPr>
      <w:rFonts w:asciiTheme="majorHAnsi" w:eastAsiaTheme="majorEastAsia" w:hAnsiTheme="majorHAnsi" w:cstheme="maj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basedOn w:val="Normal"/>
    <w:link w:val="AddressesChar"/>
    <w:qFormat/>
    <w:rsid w:val="00135148"/>
    <w:pPr>
      <w:contextualSpacing/>
    </w:pPr>
  </w:style>
  <w:style w:type="character" w:customStyle="1" w:styleId="AddressesChar">
    <w:name w:val="Addresses Char"/>
    <w:basedOn w:val="DefaultParagraphFont"/>
    <w:link w:val="Addresses"/>
    <w:rsid w:val="00135148"/>
    <w:rPr>
      <w:rFonts w:ascii="Arial" w:eastAsia="Times New Roman" w:hAnsi="Arial"/>
      <w:sz w:val="22"/>
      <w:lang w:val="en-GB" w:eastAsia="en-GB" w:bidi="ar-SA"/>
    </w:rPr>
  </w:style>
  <w:style w:type="paragraph" w:styleId="Footer">
    <w:name w:val="footer"/>
    <w:basedOn w:val="Normal"/>
    <w:link w:val="FooterChar"/>
    <w:rsid w:val="00135148"/>
    <w:pPr>
      <w:keepLines/>
      <w:spacing w:before="0" w:after="0"/>
      <w:jc w:val="center"/>
    </w:pPr>
    <w:rPr>
      <w:i/>
    </w:rPr>
  </w:style>
  <w:style w:type="character" w:customStyle="1" w:styleId="FooterChar">
    <w:name w:val="Footer Char"/>
    <w:link w:val="Footer"/>
    <w:rsid w:val="00135148"/>
    <w:rPr>
      <w:rFonts w:ascii="Arial" w:eastAsia="Times New Roman" w:hAnsi="Arial"/>
      <w:i/>
      <w:sz w:val="22"/>
      <w:lang w:val="en-GB" w:eastAsia="en-GB" w:bidi="ar-SA"/>
    </w:rPr>
  </w:style>
  <w:style w:type="paragraph" w:customStyle="1" w:styleId="AppendixHeader">
    <w:name w:val="Appendix Header"/>
    <w:basedOn w:val="Footer"/>
    <w:link w:val="AppendixHeaderChar"/>
    <w:qFormat/>
    <w:rsid w:val="00135148"/>
  </w:style>
  <w:style w:type="character" w:customStyle="1" w:styleId="AppendixHeaderChar">
    <w:name w:val="Appendix Header Char"/>
    <w:basedOn w:val="FooterChar"/>
    <w:link w:val="AppendixHeader"/>
    <w:rsid w:val="00135148"/>
    <w:rPr>
      <w:rFonts w:ascii="Arial" w:eastAsia="Times New Roman" w:hAnsi="Arial"/>
      <w:i/>
      <w:sz w:val="22"/>
      <w:lang w:val="en-GB" w:eastAsia="en-GB" w:bidi="ar-SA"/>
    </w:rPr>
  </w:style>
  <w:style w:type="paragraph" w:customStyle="1" w:styleId="Bodyparagraph">
    <w:name w:val="Body paragraph"/>
    <w:basedOn w:val="Normal"/>
    <w:link w:val="BodyparagraphChar"/>
    <w:qFormat/>
    <w:rsid w:val="00135148"/>
    <w:pPr>
      <w:tabs>
        <w:tab w:val="clear" w:pos="567"/>
        <w:tab w:val="clear" w:pos="1134"/>
        <w:tab w:val="clear" w:pos="1701"/>
        <w:tab w:val="clear" w:pos="2268"/>
        <w:tab w:val="clear" w:pos="2835"/>
      </w:tabs>
      <w:spacing w:after="120"/>
      <w:jc w:val="both"/>
    </w:pPr>
    <w:rPr>
      <w:lang w:eastAsia="en-US"/>
    </w:rPr>
  </w:style>
  <w:style w:type="character" w:customStyle="1" w:styleId="BodyparagraphChar">
    <w:name w:val="Body paragraph Char"/>
    <w:basedOn w:val="DefaultParagraphFont"/>
    <w:link w:val="Bodyparagraph"/>
    <w:rsid w:val="00135148"/>
    <w:rPr>
      <w:rFonts w:ascii="Arial" w:eastAsia="Times New Roman" w:hAnsi="Arial"/>
      <w:sz w:val="22"/>
      <w:lang w:val="en-GB" w:eastAsia="en-US" w:bidi="ar-SA"/>
    </w:rPr>
  </w:style>
  <w:style w:type="paragraph" w:customStyle="1" w:styleId="BoxHeading2">
    <w:name w:val="Box Heading 2"/>
    <w:basedOn w:val="Heading2"/>
    <w:next w:val="Normal"/>
    <w:link w:val="BoxHeading2Char"/>
    <w:qFormat/>
    <w:rsid w:val="007F7112"/>
    <w:pPr>
      <w:spacing w:after="240"/>
    </w:pPr>
  </w:style>
  <w:style w:type="paragraph" w:styleId="BalloonText">
    <w:name w:val="Balloon Text"/>
    <w:basedOn w:val="Normal"/>
    <w:link w:val="BalloonTextChar"/>
    <w:rsid w:val="00135148"/>
    <w:pPr>
      <w:spacing w:before="0" w:after="0"/>
    </w:pPr>
    <w:rPr>
      <w:rFonts w:ascii="Tahoma" w:hAnsi="Tahoma" w:cs="Tahoma"/>
      <w:sz w:val="16"/>
      <w:szCs w:val="16"/>
    </w:rPr>
  </w:style>
  <w:style w:type="character" w:customStyle="1" w:styleId="BalloonTextChar">
    <w:name w:val="Balloon Text Char"/>
    <w:basedOn w:val="DefaultParagraphFont"/>
    <w:link w:val="BalloonText"/>
    <w:rsid w:val="00135148"/>
    <w:rPr>
      <w:rFonts w:ascii="Tahoma" w:eastAsia="Times New Roman" w:hAnsi="Tahoma" w:cs="Tahoma"/>
      <w:sz w:val="16"/>
      <w:szCs w:val="16"/>
      <w:lang w:val="en-GB" w:eastAsia="en-GB" w:bidi="ar-SA"/>
    </w:rPr>
  </w:style>
  <w:style w:type="character" w:customStyle="1" w:styleId="Heading1Char">
    <w:name w:val="Heading 1 Char"/>
    <w:basedOn w:val="DefaultParagraphFont"/>
    <w:link w:val="Heading1"/>
    <w:rsid w:val="00135148"/>
    <w:rPr>
      <w:rFonts w:ascii="Arial" w:eastAsia="Times New Roman" w:hAnsi="Arial" w:cs="Arial"/>
      <w:b/>
      <w:bCs/>
      <w:kern w:val="32"/>
      <w:sz w:val="28"/>
      <w:szCs w:val="32"/>
      <w:lang w:val="en-GB" w:eastAsia="en-US" w:bidi="ar-SA"/>
    </w:rPr>
  </w:style>
  <w:style w:type="character" w:customStyle="1" w:styleId="BoxHeading2Char">
    <w:name w:val="Box Heading 2 Char"/>
    <w:basedOn w:val="Heading2Char"/>
    <w:link w:val="BoxHeading2"/>
    <w:rsid w:val="007F7112"/>
    <w:rPr>
      <w:rFonts w:ascii="Arial" w:eastAsia="Times New Roman" w:hAnsi="Arial" w:cs="Arial"/>
      <w:b/>
      <w:bCs/>
      <w:iCs/>
      <w:kern w:val="32"/>
      <w:sz w:val="22"/>
      <w:szCs w:val="28"/>
      <w:lang w:val="en-GB" w:eastAsia="en-US" w:bidi="ar-SA"/>
    </w:rPr>
  </w:style>
  <w:style w:type="paragraph" w:customStyle="1" w:styleId="BoxTitle">
    <w:name w:val="Box Title"/>
    <w:next w:val="Normal"/>
    <w:link w:val="BoxTitleChar"/>
    <w:qFormat/>
    <w:rsid w:val="00135148"/>
    <w:pPr>
      <w:spacing w:before="120"/>
      <w:jc w:val="both"/>
    </w:pPr>
    <w:rPr>
      <w:rFonts w:ascii="Arial" w:eastAsiaTheme="majorEastAsia" w:hAnsi="Arial" w:cs="Arial"/>
      <w:b/>
      <w:bCs/>
      <w:iCs/>
      <w:kern w:val="32"/>
      <w:sz w:val="22"/>
      <w:szCs w:val="28"/>
      <w:lang w:val="en-GB" w:eastAsia="en-US" w:bidi="ar-SA"/>
    </w:rPr>
  </w:style>
  <w:style w:type="character" w:customStyle="1" w:styleId="BoxTitleChar">
    <w:name w:val="Box Title Char"/>
    <w:basedOn w:val="Heading2Char"/>
    <w:link w:val="BoxTitle"/>
    <w:rsid w:val="00135148"/>
    <w:rPr>
      <w:rFonts w:ascii="Arial" w:eastAsiaTheme="majorEastAsia" w:hAnsi="Arial" w:cs="Arial"/>
      <w:b/>
      <w:bCs/>
      <w:iCs/>
      <w:kern w:val="32"/>
      <w:sz w:val="22"/>
      <w:szCs w:val="28"/>
      <w:lang w:val="en-GB" w:eastAsia="en-US" w:bidi="ar-SA"/>
    </w:rPr>
  </w:style>
  <w:style w:type="paragraph" w:customStyle="1" w:styleId="Bulletedlist">
    <w:name w:val="Bulleted list"/>
    <w:basedOn w:val="Normal"/>
    <w:link w:val="BulletedlistChar"/>
    <w:qFormat/>
    <w:rsid w:val="00135148"/>
    <w:pPr>
      <w:numPr>
        <w:numId w:val="16"/>
      </w:numPr>
      <w:jc w:val="both"/>
    </w:pPr>
  </w:style>
  <w:style w:type="character" w:customStyle="1" w:styleId="BulletedlistChar">
    <w:name w:val="Bulleted list Char"/>
    <w:basedOn w:val="DefaultParagraphFont"/>
    <w:link w:val="Bulletedlist"/>
    <w:rsid w:val="00135148"/>
    <w:rPr>
      <w:rFonts w:ascii="Arial" w:eastAsia="Times New Roman" w:hAnsi="Arial"/>
      <w:sz w:val="22"/>
      <w:lang w:val="en-GB" w:eastAsia="en-GB" w:bidi="ar-SA"/>
    </w:rPr>
  </w:style>
  <w:style w:type="paragraph" w:customStyle="1" w:styleId="Centredtext">
    <w:name w:val="Centred text"/>
    <w:basedOn w:val="Normal"/>
    <w:link w:val="CentredtextChar"/>
    <w:qFormat/>
    <w:rsid w:val="00135148"/>
    <w:pPr>
      <w:keepLines/>
      <w:spacing w:after="120"/>
      <w:contextualSpacing/>
      <w:jc w:val="center"/>
    </w:pPr>
  </w:style>
  <w:style w:type="character" w:customStyle="1" w:styleId="CentredtextChar">
    <w:name w:val="Centred text Char"/>
    <w:basedOn w:val="DefaultParagraphFont"/>
    <w:link w:val="Centredtext"/>
    <w:rsid w:val="00135148"/>
    <w:rPr>
      <w:rFonts w:ascii="Arial" w:eastAsia="Times New Roman" w:hAnsi="Arial"/>
      <w:sz w:val="22"/>
      <w:lang w:val="en-GB" w:eastAsia="en-GB" w:bidi="ar-SA"/>
    </w:rPr>
  </w:style>
  <w:style w:type="paragraph" w:customStyle="1" w:styleId="Centredtextforboxes">
    <w:name w:val="Centred text for boxes"/>
    <w:basedOn w:val="Normal"/>
    <w:link w:val="CentredtextforboxesChar"/>
    <w:qFormat/>
    <w:rsid w:val="007F7112"/>
    <w:pPr>
      <w:spacing w:before="240"/>
      <w:contextualSpacing/>
      <w:jc w:val="center"/>
    </w:pPr>
  </w:style>
  <w:style w:type="character" w:customStyle="1" w:styleId="CentredtextforboxesChar">
    <w:name w:val="Centred text for boxes Char"/>
    <w:basedOn w:val="DefaultParagraphFont"/>
    <w:link w:val="Centredtextforboxes"/>
    <w:rsid w:val="007F7112"/>
    <w:rPr>
      <w:rFonts w:ascii="Arial" w:eastAsia="Times New Roman" w:hAnsi="Arial"/>
      <w:sz w:val="22"/>
      <w:lang w:val="en-GB" w:eastAsia="en-GB" w:bidi="ar-SA"/>
    </w:rPr>
  </w:style>
  <w:style w:type="paragraph" w:styleId="FootnoteText">
    <w:name w:val="footnote text"/>
    <w:aliases w:val="FT"/>
    <w:basedOn w:val="Normal"/>
    <w:link w:val="FootnoteTextChar"/>
    <w:rsid w:val="00135148"/>
    <w:pPr>
      <w:spacing w:before="0" w:after="120"/>
    </w:pPr>
    <w:rPr>
      <w:sz w:val="20"/>
    </w:rPr>
  </w:style>
  <w:style w:type="character" w:customStyle="1" w:styleId="FootnoteTextChar">
    <w:name w:val="Footnote Text Char"/>
    <w:aliases w:val="FT Char"/>
    <w:basedOn w:val="DefaultParagraphFont"/>
    <w:link w:val="FootnoteText"/>
    <w:rsid w:val="00135148"/>
    <w:rPr>
      <w:rFonts w:ascii="Arial" w:eastAsia="Times New Roman" w:hAnsi="Arial"/>
      <w:lang w:val="en-GB" w:eastAsia="en-GB" w:bidi="ar-SA"/>
    </w:rPr>
  </w:style>
  <w:style w:type="paragraph" w:customStyle="1" w:styleId="EFRAGfootnote">
    <w:name w:val="EFRAG footnote"/>
    <w:basedOn w:val="FootnoteText"/>
    <w:link w:val="EFRAGfootnoteChar"/>
    <w:qFormat/>
    <w:rsid w:val="00135148"/>
    <w:pPr>
      <w:spacing w:after="0"/>
      <w:contextualSpacing/>
    </w:pPr>
    <w:rPr>
      <w:sz w:val="16"/>
      <w:szCs w:val="16"/>
    </w:rPr>
  </w:style>
  <w:style w:type="character" w:customStyle="1" w:styleId="EFRAGfootnoteChar">
    <w:name w:val="EFRAG footnote Char"/>
    <w:basedOn w:val="FootnoteTextChar"/>
    <w:link w:val="EFRAGfootnote"/>
    <w:rsid w:val="00135148"/>
    <w:rPr>
      <w:rFonts w:ascii="Arial" w:eastAsia="Times New Roman" w:hAnsi="Arial"/>
      <w:sz w:val="16"/>
      <w:szCs w:val="16"/>
      <w:lang w:val="en-GB" w:eastAsia="en-GB" w:bidi="ar-SA"/>
    </w:rPr>
  </w:style>
  <w:style w:type="paragraph" w:customStyle="1" w:styleId="EFRAGnormal">
    <w:name w:val="EFRAG normal"/>
    <w:basedOn w:val="Normal"/>
    <w:link w:val="EFRAGnormalChar"/>
    <w:qFormat/>
    <w:rsid w:val="00135148"/>
    <w:pPr>
      <w:tabs>
        <w:tab w:val="clear" w:pos="567"/>
        <w:tab w:val="left" w:pos="562"/>
      </w:tabs>
      <w:ind w:left="567" w:hanging="567"/>
    </w:pPr>
    <w:rPr>
      <w:szCs w:val="22"/>
    </w:rPr>
  </w:style>
  <w:style w:type="character" w:customStyle="1" w:styleId="EFRAGnormalChar">
    <w:name w:val="EFRAG normal Char"/>
    <w:link w:val="EFRAGnormal"/>
    <w:rsid w:val="00135148"/>
    <w:rPr>
      <w:rFonts w:ascii="Arial" w:eastAsia="Times New Roman" w:hAnsi="Arial"/>
      <w:sz w:val="22"/>
      <w:szCs w:val="22"/>
      <w:lang w:val="en-GB" w:eastAsia="en-GB" w:bidi="ar-SA"/>
    </w:rPr>
  </w:style>
  <w:style w:type="numbering" w:customStyle="1" w:styleId="EFRAGNumbering">
    <w:name w:val="EFRAG Numbering"/>
    <w:uiPriority w:val="99"/>
    <w:rsid w:val="00135148"/>
    <w:pPr>
      <w:numPr>
        <w:numId w:val="7"/>
      </w:numPr>
    </w:pPr>
  </w:style>
  <w:style w:type="paragraph" w:customStyle="1" w:styleId="EmphasisBox">
    <w:name w:val="Emphasis Box"/>
    <w:basedOn w:val="Normal"/>
    <w:link w:val="EmphasisBoxChar"/>
    <w:qFormat/>
    <w:rsid w:val="00135148"/>
    <w:pPr>
      <w:spacing w:before="60" w:after="60"/>
    </w:pPr>
    <w:rPr>
      <w:rFonts w:cs="Arial"/>
      <w:b/>
      <w:kern w:val="32"/>
      <w:szCs w:val="28"/>
      <w:lang w:eastAsia="en-US"/>
    </w:rPr>
  </w:style>
  <w:style w:type="character" w:customStyle="1" w:styleId="EmphasisBoxChar">
    <w:name w:val="Emphasis Box Char"/>
    <w:basedOn w:val="Heading2Char"/>
    <w:link w:val="EmphasisBox"/>
    <w:rsid w:val="00135148"/>
    <w:rPr>
      <w:rFonts w:ascii="Arial" w:eastAsia="Times New Roman" w:hAnsi="Arial" w:cs="Arial"/>
      <w:b/>
      <w:bCs w:val="0"/>
      <w:iCs w:val="0"/>
      <w:kern w:val="32"/>
      <w:sz w:val="22"/>
      <w:szCs w:val="28"/>
      <w:lang w:val="en-GB" w:eastAsia="en-US" w:bidi="ar-SA"/>
    </w:rPr>
  </w:style>
  <w:style w:type="paragraph" w:customStyle="1" w:styleId="Footerleft">
    <w:name w:val="Footer left"/>
    <w:basedOn w:val="Footer"/>
    <w:link w:val="FooterleftChar"/>
    <w:qFormat/>
    <w:rsid w:val="00135148"/>
    <w:pPr>
      <w:jc w:val="left"/>
    </w:pPr>
  </w:style>
  <w:style w:type="character" w:customStyle="1" w:styleId="FooterleftChar">
    <w:name w:val="Footer left Char"/>
    <w:basedOn w:val="FooterChar"/>
    <w:link w:val="Footerleft"/>
    <w:rsid w:val="00135148"/>
    <w:rPr>
      <w:rFonts w:ascii="Arial" w:eastAsia="Times New Roman" w:hAnsi="Arial"/>
      <w:i/>
      <w:sz w:val="22"/>
      <w:lang w:val="en-GB" w:eastAsia="en-GB" w:bidi="ar-SA"/>
    </w:rPr>
  </w:style>
  <w:style w:type="paragraph" w:customStyle="1" w:styleId="Footerright">
    <w:name w:val="Footer right"/>
    <w:basedOn w:val="Footer"/>
    <w:link w:val="FooterrightChar"/>
    <w:qFormat/>
    <w:rsid w:val="00135148"/>
    <w:pPr>
      <w:jc w:val="right"/>
    </w:pPr>
  </w:style>
  <w:style w:type="character" w:customStyle="1" w:styleId="Heading2Char">
    <w:name w:val="Heading 2 Char"/>
    <w:basedOn w:val="DefaultParagraphFont"/>
    <w:link w:val="Heading2"/>
    <w:rsid w:val="00135148"/>
    <w:rPr>
      <w:rFonts w:ascii="Arial" w:eastAsia="Times New Roman" w:hAnsi="Arial" w:cs="Arial"/>
      <w:b/>
      <w:bCs/>
      <w:iCs/>
      <w:kern w:val="32"/>
      <w:sz w:val="22"/>
      <w:szCs w:val="28"/>
      <w:lang w:val="en-GB" w:eastAsia="en-US" w:bidi="ar-SA"/>
    </w:rPr>
  </w:style>
  <w:style w:type="character" w:customStyle="1" w:styleId="FooterrightChar">
    <w:name w:val="Footer right Char"/>
    <w:basedOn w:val="FooterChar"/>
    <w:link w:val="Footerright"/>
    <w:rsid w:val="00135148"/>
    <w:rPr>
      <w:rFonts w:ascii="Arial" w:eastAsia="Times New Roman" w:hAnsi="Arial"/>
      <w:i/>
      <w:sz w:val="22"/>
      <w:lang w:val="en-GB" w:eastAsia="en-GB" w:bidi="ar-SA"/>
    </w:rPr>
  </w:style>
  <w:style w:type="character" w:styleId="FootnoteReference">
    <w:name w:val="footnote reference"/>
    <w:rsid w:val="00135148"/>
    <w:rPr>
      <w:vertAlign w:val="superscript"/>
    </w:rPr>
  </w:style>
  <w:style w:type="paragraph" w:styleId="Header">
    <w:name w:val="header"/>
    <w:basedOn w:val="Normal"/>
    <w:link w:val="HeaderChar"/>
    <w:uiPriority w:val="99"/>
    <w:rsid w:val="00135148"/>
    <w:pPr>
      <w:tabs>
        <w:tab w:val="right" w:pos="2835"/>
      </w:tabs>
      <w:spacing w:before="0" w:after="0"/>
      <w:contextualSpacing/>
      <w:jc w:val="right"/>
    </w:pPr>
    <w:rPr>
      <w:b/>
    </w:rPr>
  </w:style>
  <w:style w:type="character" w:customStyle="1" w:styleId="HeaderChar">
    <w:name w:val="Header Char"/>
    <w:link w:val="Header"/>
    <w:uiPriority w:val="99"/>
    <w:rsid w:val="00135148"/>
    <w:rPr>
      <w:rFonts w:ascii="Arial" w:eastAsia="Times New Roman" w:hAnsi="Arial"/>
      <w:b/>
      <w:sz w:val="22"/>
      <w:lang w:val="en-GB" w:eastAsia="en-GB" w:bidi="ar-SA"/>
    </w:rPr>
  </w:style>
  <w:style w:type="paragraph" w:customStyle="1" w:styleId="Header-Appendix">
    <w:name w:val="Header - Appendix"/>
    <w:basedOn w:val="Footer"/>
    <w:link w:val="Header-AppendixChar"/>
    <w:uiPriority w:val="4"/>
    <w:rsid w:val="00135148"/>
    <w:pPr>
      <w:spacing w:after="240"/>
    </w:pPr>
  </w:style>
  <w:style w:type="character" w:customStyle="1" w:styleId="Header-AppendixChar">
    <w:name w:val="Header - Appendix Char"/>
    <w:basedOn w:val="FooterChar"/>
    <w:link w:val="Header-Appendix"/>
    <w:uiPriority w:val="4"/>
    <w:rsid w:val="00135148"/>
    <w:rPr>
      <w:rFonts w:ascii="Arial" w:eastAsia="Times New Roman" w:hAnsi="Arial"/>
      <w:i/>
      <w:sz w:val="22"/>
      <w:lang w:val="en-GB" w:eastAsia="en-GB" w:bidi="ar-SA"/>
    </w:rPr>
  </w:style>
  <w:style w:type="paragraph" w:customStyle="1" w:styleId="Header-FrontPage">
    <w:name w:val="Header - Front Page"/>
    <w:basedOn w:val="Header"/>
    <w:link w:val="Header-FrontPageChar"/>
    <w:uiPriority w:val="4"/>
    <w:rsid w:val="007F7112"/>
  </w:style>
  <w:style w:type="character" w:customStyle="1" w:styleId="Heading3Char">
    <w:name w:val="Heading 3 Char"/>
    <w:basedOn w:val="DefaultParagraphFont"/>
    <w:link w:val="Heading3"/>
    <w:rsid w:val="00135148"/>
    <w:rPr>
      <w:rFonts w:ascii="Arial" w:eastAsia="Times New Roman" w:hAnsi="Arial" w:cs="Arial"/>
      <w:bCs/>
      <w:i/>
      <w:iCs/>
      <w:color w:val="000000"/>
      <w:kern w:val="32"/>
      <w:sz w:val="22"/>
      <w:szCs w:val="28"/>
      <w:lang w:val="en-GB" w:eastAsia="en-US" w:bidi="ar-SA"/>
    </w:rPr>
  </w:style>
  <w:style w:type="character" w:customStyle="1" w:styleId="Header-FrontPageChar">
    <w:name w:val="Header - Front Page Char"/>
    <w:basedOn w:val="HeaderChar"/>
    <w:link w:val="Header-FrontPage"/>
    <w:uiPriority w:val="4"/>
    <w:rsid w:val="007F7112"/>
    <w:rPr>
      <w:rFonts w:ascii="Arial" w:eastAsia="Times New Roman" w:hAnsi="Arial"/>
      <w:b/>
      <w:sz w:val="22"/>
      <w:lang w:val="en-GB" w:eastAsia="en-GB" w:bidi="ar-SA"/>
    </w:rPr>
  </w:style>
  <w:style w:type="character" w:styleId="Hyperlink">
    <w:name w:val="Hyperlink"/>
    <w:uiPriority w:val="99"/>
    <w:rsid w:val="00135148"/>
    <w:rPr>
      <w:color w:val="0000FF"/>
      <w:u w:val="single"/>
    </w:rPr>
  </w:style>
  <w:style w:type="paragraph" w:styleId="Revision">
    <w:name w:val="Revision"/>
    <w:hidden/>
    <w:uiPriority w:val="99"/>
    <w:semiHidden/>
    <w:rsid w:val="00CB01D6"/>
    <w:rPr>
      <w:sz w:val="22"/>
      <w:szCs w:val="22"/>
      <w:lang w:val="en-GB" w:eastAsia="en-US" w:bidi="ar-SA"/>
    </w:rPr>
  </w:style>
  <w:style w:type="paragraph" w:styleId="ListParagraph">
    <w:name w:val="List Paragraph"/>
    <w:basedOn w:val="Normal"/>
    <w:uiPriority w:val="34"/>
    <w:qFormat/>
    <w:rsid w:val="00135148"/>
    <w:pPr>
      <w:ind w:left="1134" w:hanging="567"/>
      <w:contextualSpacing/>
    </w:pPr>
  </w:style>
  <w:style w:type="paragraph" w:customStyle="1" w:styleId="Normalnumberedlevel1">
    <w:name w:val="Normal numbered level 1"/>
    <w:basedOn w:val="Normal"/>
    <w:link w:val="Normalnumberedlevel1Char"/>
    <w:uiPriority w:val="99"/>
    <w:qFormat/>
    <w:rsid w:val="00135148"/>
    <w:pPr>
      <w:numPr>
        <w:numId w:val="23"/>
      </w:numPr>
      <w:spacing w:after="120"/>
      <w:jc w:val="both"/>
    </w:pPr>
    <w:rPr>
      <w:rFonts w:cs="Arial"/>
      <w:szCs w:val="22"/>
      <w:lang w:eastAsia="en-US"/>
    </w:rPr>
  </w:style>
  <w:style w:type="character" w:customStyle="1" w:styleId="Normalnumberedlevel1Char">
    <w:name w:val="Normal numbered level 1 Char"/>
    <w:link w:val="Normalnumberedlevel1"/>
    <w:uiPriority w:val="99"/>
    <w:rsid w:val="00135148"/>
    <w:rPr>
      <w:rFonts w:ascii="Arial" w:eastAsia="Times New Roman" w:hAnsi="Arial" w:cs="Arial"/>
      <w:sz w:val="22"/>
      <w:szCs w:val="22"/>
      <w:lang w:val="en-GB" w:eastAsia="en-US" w:bidi="ar-SA"/>
    </w:rPr>
  </w:style>
  <w:style w:type="paragraph" w:customStyle="1" w:styleId="Normalnumberedlevel2">
    <w:name w:val="Normal numbered level 2"/>
    <w:basedOn w:val="Normalnumberedlevel1"/>
    <w:link w:val="Normalnumberedlevel2Char"/>
    <w:uiPriority w:val="99"/>
    <w:qFormat/>
    <w:rsid w:val="00135148"/>
    <w:pPr>
      <w:numPr>
        <w:ilvl w:val="1"/>
      </w:numPr>
    </w:pPr>
  </w:style>
  <w:style w:type="character" w:customStyle="1" w:styleId="Normalnumberedlevel2Char">
    <w:name w:val="Normal numbered level 2 Char"/>
    <w:link w:val="Normalnumberedlevel2"/>
    <w:uiPriority w:val="99"/>
    <w:rsid w:val="00135148"/>
    <w:rPr>
      <w:rFonts w:ascii="Arial" w:eastAsia="Times New Roman" w:hAnsi="Arial" w:cs="Arial"/>
      <w:sz w:val="22"/>
      <w:szCs w:val="22"/>
      <w:lang w:val="en-GB" w:eastAsia="en-US" w:bidi="ar-SA"/>
    </w:rPr>
  </w:style>
  <w:style w:type="paragraph" w:customStyle="1" w:styleId="Normalnumberedlevel3">
    <w:name w:val="Normal numbered level 3"/>
    <w:basedOn w:val="Normalnumberedlevel2"/>
    <w:link w:val="Normalnumberedlevel3Char"/>
    <w:qFormat/>
    <w:rsid w:val="00135148"/>
    <w:pPr>
      <w:numPr>
        <w:ilvl w:val="2"/>
      </w:numPr>
    </w:pPr>
    <w:rPr>
      <w:lang w:eastAsia="en-GB"/>
    </w:rPr>
  </w:style>
  <w:style w:type="character" w:customStyle="1" w:styleId="Normalnumberedlevel3Char">
    <w:name w:val="Normal numbered level 3 Char"/>
    <w:link w:val="Normalnumberedlevel3"/>
    <w:rsid w:val="00135148"/>
    <w:rPr>
      <w:rFonts w:ascii="Arial" w:eastAsia="Times New Roman" w:hAnsi="Arial" w:cs="Arial"/>
      <w:sz w:val="22"/>
      <w:szCs w:val="22"/>
      <w:lang w:val="en-GB" w:eastAsia="en-GB" w:bidi="ar-SA"/>
    </w:rPr>
  </w:style>
  <w:style w:type="paragraph" w:customStyle="1" w:styleId="Para">
    <w:name w:val="Para"/>
    <w:basedOn w:val="Normal"/>
    <w:uiPriority w:val="99"/>
    <w:rsid w:val="007F7112"/>
    <w:pPr>
      <w:widowControl w:val="0"/>
      <w:numPr>
        <w:ilvl w:val="1"/>
        <w:numId w:val="9"/>
      </w:numPr>
      <w:wordWrap w:val="0"/>
      <w:autoSpaceDE w:val="0"/>
      <w:autoSpaceDN w:val="0"/>
      <w:spacing w:after="180"/>
    </w:pPr>
    <w:rPr>
      <w:rFonts w:eastAsia="Batang" w:cs="Arial"/>
      <w:kern w:val="2"/>
      <w:szCs w:val="22"/>
      <w:lang w:eastAsia="ko-KR"/>
    </w:rPr>
  </w:style>
  <w:style w:type="paragraph" w:styleId="PlainText">
    <w:name w:val="Plain Text"/>
    <w:basedOn w:val="Normal"/>
    <w:link w:val="PlainTextChar"/>
    <w:uiPriority w:val="99"/>
    <w:unhideWhenUsed/>
    <w:rsid w:val="007F7112"/>
    <w:rPr>
      <w:rFonts w:ascii="Consolas" w:eastAsia="Calibri" w:hAnsi="Consolas"/>
      <w:sz w:val="21"/>
      <w:szCs w:val="21"/>
    </w:rPr>
  </w:style>
  <w:style w:type="character" w:customStyle="1" w:styleId="PlainTextChar">
    <w:name w:val="Plain Text Char"/>
    <w:link w:val="PlainText"/>
    <w:uiPriority w:val="99"/>
    <w:rsid w:val="007F7112"/>
    <w:rPr>
      <w:rFonts w:ascii="Consolas" w:hAnsi="Consolas"/>
      <w:sz w:val="21"/>
      <w:szCs w:val="21"/>
      <w:lang w:val="en-GB" w:eastAsia="en-GB" w:bidi="ar-SA"/>
    </w:rPr>
  </w:style>
  <w:style w:type="numbering" w:customStyle="1" w:styleId="QuestionBoxNumbering">
    <w:name w:val="Question Box Numbering"/>
    <w:uiPriority w:val="99"/>
    <w:rsid w:val="00135148"/>
    <w:pPr>
      <w:numPr>
        <w:numId w:val="10"/>
      </w:numPr>
    </w:pPr>
  </w:style>
  <w:style w:type="paragraph" w:styleId="Quote">
    <w:name w:val="Quote"/>
    <w:basedOn w:val="Normal"/>
    <w:link w:val="QuoteChar"/>
    <w:uiPriority w:val="29"/>
    <w:rsid w:val="00135148"/>
    <w:pPr>
      <w:keepNext/>
      <w:keepLines/>
      <w:ind w:left="567"/>
      <w:contextualSpacing/>
      <w:jc w:val="both"/>
    </w:pPr>
    <w:rPr>
      <w:i/>
      <w:iCs/>
    </w:rPr>
  </w:style>
  <w:style w:type="character" w:customStyle="1" w:styleId="QuoteChar">
    <w:name w:val="Quote Char"/>
    <w:basedOn w:val="DefaultParagraphFont"/>
    <w:link w:val="Quote"/>
    <w:uiPriority w:val="29"/>
    <w:rsid w:val="00135148"/>
    <w:rPr>
      <w:rFonts w:ascii="Arial" w:eastAsia="Times New Roman" w:hAnsi="Arial"/>
      <w:i/>
      <w:iCs/>
      <w:sz w:val="22"/>
      <w:lang w:val="en-GB" w:eastAsia="en-GB" w:bidi="ar-SA"/>
    </w:rPr>
  </w:style>
  <w:style w:type="paragraph" w:customStyle="1" w:styleId="Quoted">
    <w:name w:val="Quoted"/>
    <w:basedOn w:val="Quote"/>
    <w:next w:val="Normalnumberedlevel1"/>
    <w:link w:val="QuotedChar"/>
    <w:qFormat/>
    <w:rsid w:val="00135148"/>
    <w:pPr>
      <w:jc w:val="right"/>
    </w:pPr>
    <w:rPr>
      <w:i w:val="0"/>
      <w:sz w:val="18"/>
    </w:rPr>
  </w:style>
  <w:style w:type="character" w:customStyle="1" w:styleId="QuotedChar">
    <w:name w:val="Quoted Char"/>
    <w:basedOn w:val="QuoteChar"/>
    <w:link w:val="Quoted"/>
    <w:rsid w:val="00135148"/>
    <w:rPr>
      <w:rFonts w:ascii="Arial" w:eastAsia="Times New Roman" w:hAnsi="Arial"/>
      <w:i w:val="0"/>
      <w:iCs/>
      <w:sz w:val="18"/>
      <w:lang w:val="en-GB" w:eastAsia="en-GB" w:bidi="ar-SA"/>
    </w:rPr>
  </w:style>
  <w:style w:type="numbering" w:customStyle="1" w:styleId="Style1">
    <w:name w:val="Style1"/>
    <w:uiPriority w:val="99"/>
    <w:rsid w:val="007F7112"/>
    <w:pPr>
      <w:numPr>
        <w:numId w:val="11"/>
      </w:numPr>
    </w:pPr>
  </w:style>
  <w:style w:type="table" w:styleId="TableGrid">
    <w:name w:val="Table Grid"/>
    <w:basedOn w:val="TableNormal"/>
    <w:rsid w:val="00135148"/>
    <w:rPr>
      <w:rFonts w:ascii="Times New Roman" w:eastAsia="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7F7112"/>
    <w:rPr>
      <w:rFonts w:ascii="Times New Roman" w:eastAsia="Times New Roman" w:hAnsi="Times New Roman"/>
      <w:lang w:val="en-GB"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Text">
    <w:name w:val="Table Text"/>
    <w:basedOn w:val="Bodyparagraph"/>
    <w:qFormat/>
    <w:rsid w:val="00135148"/>
    <w:pPr>
      <w:spacing w:before="0" w:after="0"/>
      <w:contextualSpacing/>
    </w:pPr>
  </w:style>
  <w:style w:type="paragraph" w:styleId="TOCHeading">
    <w:name w:val="TOC Heading"/>
    <w:basedOn w:val="Heading2"/>
    <w:next w:val="Normal"/>
    <w:uiPriority w:val="39"/>
    <w:unhideWhenUsed/>
    <w:qFormat/>
    <w:rsid w:val="00135148"/>
    <w:pPr>
      <w:outlineLvl w:val="9"/>
    </w:pPr>
    <w:rPr>
      <w:rFonts w:eastAsiaTheme="majorEastAsia"/>
      <w:bCs w:val="0"/>
      <w:kern w:val="0"/>
      <w:szCs w:val="22"/>
    </w:rPr>
  </w:style>
  <w:style w:type="character" w:styleId="Emphasis">
    <w:name w:val="Emphasis"/>
    <w:basedOn w:val="DefaultParagraphFont"/>
    <w:uiPriority w:val="20"/>
    <w:qFormat/>
    <w:rsid w:val="007F7112"/>
    <w:rPr>
      <w:i/>
      <w:iCs/>
    </w:rPr>
  </w:style>
  <w:style w:type="character" w:customStyle="1" w:styleId="Heading4Char">
    <w:name w:val="Heading 4 Char"/>
    <w:basedOn w:val="DefaultParagraphFont"/>
    <w:link w:val="Heading4"/>
    <w:rsid w:val="00135148"/>
    <w:rPr>
      <w:rFonts w:ascii="Arial" w:eastAsia="Times New Roman" w:hAnsi="Arial" w:cs="Arial"/>
      <w:i/>
      <w:iCs/>
      <w:color w:val="000000"/>
      <w:kern w:val="32"/>
      <w:sz w:val="22"/>
      <w:szCs w:val="28"/>
      <w:u w:val="single"/>
      <w:lang w:val="en-GB" w:eastAsia="en-US" w:bidi="ar-SA"/>
    </w:rPr>
  </w:style>
  <w:style w:type="character" w:customStyle="1" w:styleId="Heading5Char">
    <w:name w:val="Heading 5 Char"/>
    <w:basedOn w:val="DefaultParagraphFont"/>
    <w:link w:val="Heading5"/>
    <w:rsid w:val="00135148"/>
    <w:rPr>
      <w:rFonts w:ascii="Arial" w:eastAsiaTheme="minorEastAsia" w:hAnsi="Arial" w:cs="Arial"/>
      <w:bCs/>
      <w:i/>
      <w:iCs/>
      <w:smallCaps/>
      <w:sz w:val="22"/>
      <w:szCs w:val="22"/>
      <w:lang w:val="en-GB" w:eastAsia="en-US" w:bidi="ar-SA"/>
    </w:rPr>
  </w:style>
  <w:style w:type="character" w:customStyle="1" w:styleId="Heading6Char">
    <w:name w:val="Heading 6 Char"/>
    <w:basedOn w:val="DefaultParagraphFont"/>
    <w:link w:val="Heading6"/>
    <w:rsid w:val="00135148"/>
    <w:rPr>
      <w:rFonts w:ascii="Arial" w:eastAsiaTheme="minorEastAsia" w:hAnsi="Arial" w:cs="Arial"/>
      <w:bCs/>
      <w:i/>
      <w:smallCaps/>
      <w:lang w:val="en-GB" w:eastAsia="en-US" w:bidi="ar-SA"/>
    </w:rPr>
  </w:style>
  <w:style w:type="character" w:customStyle="1" w:styleId="Heading7Char">
    <w:name w:val="Heading 7 Char"/>
    <w:basedOn w:val="DefaultParagraphFont"/>
    <w:link w:val="Heading7"/>
    <w:uiPriority w:val="9"/>
    <w:rsid w:val="00135148"/>
    <w:rPr>
      <w:rFonts w:ascii="Arial" w:eastAsia="Times New Roman" w:hAnsi="Arial"/>
      <w:smallCaps/>
      <w:u w:val="single"/>
      <w:lang w:val="en-GB" w:eastAsia="en-US" w:bidi="ar-SA"/>
    </w:rPr>
  </w:style>
  <w:style w:type="character" w:customStyle="1" w:styleId="Heading8Char">
    <w:name w:val="Heading 8 Char"/>
    <w:basedOn w:val="DefaultParagraphFont"/>
    <w:link w:val="Heading8"/>
    <w:uiPriority w:val="9"/>
    <w:rsid w:val="00135148"/>
    <w:rPr>
      <w:rFonts w:ascii="Arial" w:eastAsia="Times New Roman" w:hAnsi="Arial"/>
      <w:caps/>
      <w:spacing w:val="10"/>
      <w:sz w:val="18"/>
      <w:szCs w:val="18"/>
      <w:lang w:val="en-GB" w:eastAsia="en-GB" w:bidi="ar-SA"/>
    </w:rPr>
  </w:style>
  <w:style w:type="character" w:customStyle="1" w:styleId="Heading9Char">
    <w:name w:val="Heading 9 Char"/>
    <w:basedOn w:val="DefaultParagraphFont"/>
    <w:link w:val="Heading9"/>
    <w:semiHidden/>
    <w:rsid w:val="00135148"/>
    <w:rPr>
      <w:rFonts w:asciiTheme="majorHAnsi" w:eastAsiaTheme="majorEastAsia" w:hAnsiTheme="majorHAnsi" w:cstheme="majorBidi"/>
      <w:sz w:val="22"/>
      <w:szCs w:val="22"/>
      <w:lang w:val="en-GB" w:eastAsia="en-US" w:bidi="ar-SA"/>
    </w:rPr>
  </w:style>
  <w:style w:type="paragraph" w:customStyle="1" w:styleId="Noteslevel1">
    <w:name w:val="Notes level 1"/>
    <w:basedOn w:val="Normalnumberedlevel1"/>
    <w:qFormat/>
    <w:rsid w:val="00135148"/>
    <w:rPr>
      <w:i/>
    </w:rPr>
  </w:style>
  <w:style w:type="paragraph" w:customStyle="1" w:styleId="Noteslevel2">
    <w:name w:val="Notes level 2"/>
    <w:basedOn w:val="Normalnumberedlevel2"/>
    <w:qFormat/>
    <w:rsid w:val="00135148"/>
    <w:rPr>
      <w:i/>
    </w:rPr>
  </w:style>
  <w:style w:type="paragraph" w:customStyle="1" w:styleId="Noteslevel3">
    <w:name w:val="Notes level 3"/>
    <w:basedOn w:val="Normalnumberedlevel3"/>
    <w:qFormat/>
    <w:rsid w:val="00135148"/>
    <w:rPr>
      <w:i/>
    </w:rPr>
  </w:style>
  <w:style w:type="paragraph" w:customStyle="1" w:styleId="Questionboxlevel1">
    <w:name w:val="Question box level 1"/>
    <w:basedOn w:val="Normalnumberedlevel1"/>
    <w:link w:val="Questionboxlevel1Char"/>
    <w:qFormat/>
    <w:rsid w:val="00135148"/>
    <w:pPr>
      <w:framePr w:wrap="around" w:vAnchor="text" w:hAnchor="text" w:y="1"/>
      <w:numPr>
        <w:numId w:val="27"/>
      </w:numPr>
    </w:pPr>
  </w:style>
  <w:style w:type="character" w:customStyle="1" w:styleId="Questionboxlevel1Char">
    <w:name w:val="Question box level 1 Char"/>
    <w:link w:val="Questionboxlevel1"/>
    <w:rsid w:val="00135148"/>
    <w:rPr>
      <w:rFonts w:ascii="Arial" w:eastAsia="Times New Roman" w:hAnsi="Arial" w:cs="Arial"/>
      <w:sz w:val="22"/>
      <w:szCs w:val="22"/>
      <w:lang w:val="en-GB" w:eastAsia="en-US" w:bidi="ar-SA"/>
    </w:rPr>
  </w:style>
  <w:style w:type="paragraph" w:customStyle="1" w:styleId="Questionboxlevel2">
    <w:name w:val="Question box level 2"/>
    <w:basedOn w:val="Questionboxlevel1"/>
    <w:link w:val="Questionboxlevel2Char"/>
    <w:qFormat/>
    <w:rsid w:val="00135148"/>
    <w:pPr>
      <w:framePr w:wrap="around"/>
      <w:numPr>
        <w:ilvl w:val="1"/>
      </w:numPr>
    </w:pPr>
  </w:style>
  <w:style w:type="character" w:customStyle="1" w:styleId="Questionboxlevel2Char">
    <w:name w:val="Question box level 2 Char"/>
    <w:link w:val="Questionboxlevel2"/>
    <w:rsid w:val="00135148"/>
    <w:rPr>
      <w:rFonts w:ascii="Arial" w:eastAsia="Times New Roman" w:hAnsi="Arial" w:cs="Arial"/>
      <w:sz w:val="22"/>
      <w:szCs w:val="22"/>
      <w:lang w:val="en-GB" w:eastAsia="en-US" w:bidi="ar-SA"/>
    </w:rPr>
  </w:style>
  <w:style w:type="paragraph" w:customStyle="1" w:styleId="Questionboxlevel3">
    <w:name w:val="Question box level 3"/>
    <w:basedOn w:val="Questionboxlevel2"/>
    <w:qFormat/>
    <w:rsid w:val="00135148"/>
    <w:pPr>
      <w:framePr w:wrap="around"/>
      <w:numPr>
        <w:ilvl w:val="2"/>
      </w:numPr>
    </w:pPr>
  </w:style>
  <w:style w:type="character" w:styleId="CommentReference">
    <w:name w:val="annotation reference"/>
    <w:basedOn w:val="DefaultParagraphFont"/>
    <w:semiHidden/>
    <w:unhideWhenUsed/>
    <w:rsid w:val="00932E2D"/>
    <w:rPr>
      <w:sz w:val="16"/>
      <w:szCs w:val="16"/>
    </w:rPr>
  </w:style>
  <w:style w:type="paragraph" w:styleId="CommentText">
    <w:name w:val="annotation text"/>
    <w:basedOn w:val="Normal"/>
    <w:link w:val="CommentTextChar"/>
    <w:semiHidden/>
    <w:unhideWhenUsed/>
    <w:rsid w:val="00932E2D"/>
    <w:rPr>
      <w:sz w:val="20"/>
    </w:rPr>
  </w:style>
  <w:style w:type="character" w:customStyle="1" w:styleId="CommentTextChar">
    <w:name w:val="Comment Text Char"/>
    <w:basedOn w:val="DefaultParagraphFont"/>
    <w:link w:val="CommentText"/>
    <w:semiHidden/>
    <w:rsid w:val="00932E2D"/>
    <w:rPr>
      <w:rFonts w:ascii="Arial" w:eastAsia="Times New Roman" w:hAnsi="Arial"/>
      <w:lang w:val="en-GB" w:eastAsia="en-GB" w:bidi="ar-SA"/>
    </w:rPr>
  </w:style>
  <w:style w:type="paragraph" w:styleId="CommentSubject">
    <w:name w:val="annotation subject"/>
    <w:basedOn w:val="CommentText"/>
    <w:next w:val="CommentText"/>
    <w:link w:val="CommentSubjectChar"/>
    <w:semiHidden/>
    <w:unhideWhenUsed/>
    <w:rsid w:val="00932E2D"/>
    <w:rPr>
      <w:b/>
      <w:bCs/>
    </w:rPr>
  </w:style>
  <w:style w:type="character" w:customStyle="1" w:styleId="CommentSubjectChar">
    <w:name w:val="Comment Subject Char"/>
    <w:basedOn w:val="CommentTextChar"/>
    <w:link w:val="CommentSubject"/>
    <w:semiHidden/>
    <w:rsid w:val="00932E2D"/>
    <w:rPr>
      <w:rFonts w:ascii="Arial" w:eastAsia="Times New Roman" w:hAnsi="Arial"/>
      <w:b/>
      <w:bCs/>
      <w:lang w:val="en-GB" w:eastAsia="en-GB" w:bidi="ar-SA"/>
    </w:rPr>
  </w:style>
  <w:style w:type="paragraph" w:customStyle="1" w:styleId="Default">
    <w:name w:val="Default"/>
    <w:rsid w:val="00103F8D"/>
    <w:pPr>
      <w:autoSpaceDE w:val="0"/>
      <w:autoSpaceDN w:val="0"/>
      <w:adjustRightInd w:val="0"/>
    </w:pPr>
    <w:rPr>
      <w:rFonts w:ascii="Arial" w:hAnsi="Arial" w:cs="Arial"/>
      <w:color w:val="000000"/>
      <w:sz w:val="24"/>
      <w:szCs w:val="24"/>
      <w:lang w:bidi="ar-SA"/>
    </w:rPr>
  </w:style>
  <w:style w:type="paragraph" w:customStyle="1" w:styleId="InformationBox">
    <w:name w:val="Information Box"/>
    <w:basedOn w:val="Normal"/>
    <w:qFormat/>
    <w:rsid w:val="00135148"/>
    <w:pPr>
      <w:spacing w:after="120"/>
      <w:jc w:val="both"/>
    </w:pPr>
    <w:rPr>
      <w:rFonts w:cs="Arial"/>
      <w:sz w:val="18"/>
      <w:szCs w:val="18"/>
    </w:rPr>
  </w:style>
  <w:style w:type="paragraph" w:customStyle="1" w:styleId="QuestionBoxSubparagraphs">
    <w:name w:val="Question Box Subparagraphs"/>
    <w:basedOn w:val="Normalnumberedlevel2"/>
    <w:uiPriority w:val="99"/>
    <w:qFormat/>
    <w:rsid w:val="00135148"/>
    <w:pPr>
      <w:keepLines/>
      <w:numPr>
        <w:ilvl w:val="0"/>
        <w:numId w:val="0"/>
      </w:numPr>
      <w:tabs>
        <w:tab w:val="clear" w:pos="567"/>
        <w:tab w:val="clear" w:pos="1134"/>
        <w:tab w:val="clear" w:pos="1701"/>
        <w:tab w:val="clear" w:pos="2268"/>
        <w:tab w:val="clear" w:pos="2835"/>
        <w:tab w:val="left" w:pos="562"/>
        <w:tab w:val="left" w:pos="1123"/>
        <w:tab w:val="left" w:pos="1170"/>
      </w:tabs>
      <w:spacing w:before="240" w:after="0"/>
      <w:ind w:left="693" w:hanging="561"/>
    </w:pPr>
    <w:rPr>
      <w:rFonts w:cs="Times New Roman"/>
      <w:b/>
    </w:rPr>
  </w:style>
  <w:style w:type="table" w:customStyle="1" w:styleId="TableGrid1">
    <w:name w:val="Table Grid1"/>
    <w:basedOn w:val="TableNormal"/>
    <w:next w:val="TableGrid"/>
    <w:rsid w:val="00DD66E9"/>
    <w:rPr>
      <w:rFonts w:ascii="Times New Roman" w:eastAsia="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CentredBox">
    <w:name w:val="Emphasis Centred Box"/>
    <w:basedOn w:val="EmphasisBox"/>
    <w:qFormat/>
    <w:rsid w:val="00135148"/>
    <w:pPr>
      <w:jc w:val="center"/>
    </w:pPr>
  </w:style>
  <w:style w:type="paragraph" w:customStyle="1" w:styleId="Normaldenumblevel1">
    <w:name w:val="Normal denumb level 1"/>
    <w:basedOn w:val="Normalnumberedlevel1"/>
    <w:qFormat/>
    <w:rsid w:val="00135148"/>
    <w:pPr>
      <w:numPr>
        <w:numId w:val="0"/>
      </w:numPr>
      <w:ind w:left="567"/>
    </w:pPr>
  </w:style>
  <w:style w:type="paragraph" w:customStyle="1" w:styleId="Normaldenumblevel2">
    <w:name w:val="Normal denumb level 2"/>
    <w:basedOn w:val="Normalnumberedlevel2"/>
    <w:qFormat/>
    <w:rsid w:val="00135148"/>
    <w:pPr>
      <w:numPr>
        <w:ilvl w:val="0"/>
        <w:numId w:val="0"/>
      </w:numPr>
      <w:ind w:left="1134"/>
    </w:pPr>
  </w:style>
  <w:style w:type="paragraph" w:customStyle="1" w:styleId="Papertopspecification">
    <w:name w:val="Paper top specification"/>
    <w:basedOn w:val="Normal"/>
    <w:qFormat/>
    <w:rsid w:val="00135148"/>
    <w:pPr>
      <w:spacing w:after="120"/>
    </w:pPr>
    <w:rPr>
      <w:caps/>
      <w:spacing w:val="10"/>
      <w:szCs w:val="22"/>
    </w:rPr>
  </w:style>
  <w:style w:type="paragraph" w:styleId="TOC1">
    <w:name w:val="toc 1"/>
    <w:basedOn w:val="Normal"/>
    <w:next w:val="Normal"/>
    <w:autoRedefine/>
    <w:uiPriority w:val="39"/>
    <w:unhideWhenUsed/>
    <w:rsid w:val="00135148"/>
    <w:pPr>
      <w:tabs>
        <w:tab w:val="clear" w:pos="567"/>
        <w:tab w:val="clear" w:pos="1134"/>
        <w:tab w:val="clear" w:pos="1701"/>
        <w:tab w:val="clear" w:pos="2268"/>
        <w:tab w:val="clear" w:pos="2835"/>
      </w:tabs>
      <w:spacing w:after="100"/>
    </w:pPr>
    <w:rPr>
      <w:noProof/>
    </w:rPr>
  </w:style>
  <w:style w:type="paragraph" w:styleId="TOC2">
    <w:name w:val="toc 2"/>
    <w:basedOn w:val="Normal"/>
    <w:next w:val="Normal"/>
    <w:autoRedefine/>
    <w:uiPriority w:val="39"/>
    <w:unhideWhenUsed/>
    <w:rsid w:val="00135148"/>
    <w:pPr>
      <w:tabs>
        <w:tab w:val="clear" w:pos="567"/>
        <w:tab w:val="clear" w:pos="1134"/>
        <w:tab w:val="clear" w:pos="1701"/>
        <w:tab w:val="clear" w:pos="2268"/>
        <w:tab w:val="clear" w:pos="2835"/>
      </w:tabs>
      <w:spacing w:after="100"/>
      <w:ind w:left="220"/>
    </w:pPr>
  </w:style>
  <w:style w:type="paragraph" w:styleId="TOC3">
    <w:name w:val="toc 3"/>
    <w:basedOn w:val="Normal"/>
    <w:next w:val="Normal"/>
    <w:autoRedefine/>
    <w:uiPriority w:val="39"/>
    <w:unhideWhenUsed/>
    <w:rsid w:val="00135148"/>
    <w:pPr>
      <w:tabs>
        <w:tab w:val="clear" w:pos="567"/>
        <w:tab w:val="clear" w:pos="1134"/>
        <w:tab w:val="clear" w:pos="1701"/>
        <w:tab w:val="clear" w:pos="2268"/>
        <w:tab w:val="clear" w:pos="2835"/>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191">
      <w:bodyDiv w:val="1"/>
      <w:marLeft w:val="0"/>
      <w:marRight w:val="0"/>
      <w:marTop w:val="0"/>
      <w:marBottom w:val="0"/>
      <w:divBdr>
        <w:top w:val="none" w:sz="0" w:space="0" w:color="auto"/>
        <w:left w:val="none" w:sz="0" w:space="0" w:color="auto"/>
        <w:bottom w:val="none" w:sz="0" w:space="0" w:color="auto"/>
        <w:right w:val="none" w:sz="0" w:space="0" w:color="auto"/>
      </w:divBdr>
    </w:div>
    <w:div w:id="337541858">
      <w:bodyDiv w:val="1"/>
      <w:marLeft w:val="0"/>
      <w:marRight w:val="0"/>
      <w:marTop w:val="0"/>
      <w:marBottom w:val="0"/>
      <w:divBdr>
        <w:top w:val="none" w:sz="0" w:space="0" w:color="auto"/>
        <w:left w:val="none" w:sz="0" w:space="0" w:color="auto"/>
        <w:bottom w:val="none" w:sz="0" w:space="0" w:color="auto"/>
        <w:right w:val="none" w:sz="0" w:space="0" w:color="auto"/>
      </w:divBdr>
    </w:div>
    <w:div w:id="390538133">
      <w:bodyDiv w:val="1"/>
      <w:marLeft w:val="0"/>
      <w:marRight w:val="0"/>
      <w:marTop w:val="0"/>
      <w:marBottom w:val="0"/>
      <w:divBdr>
        <w:top w:val="none" w:sz="0" w:space="0" w:color="auto"/>
        <w:left w:val="none" w:sz="0" w:space="0" w:color="auto"/>
        <w:bottom w:val="none" w:sz="0" w:space="0" w:color="auto"/>
        <w:right w:val="none" w:sz="0" w:space="0" w:color="auto"/>
      </w:divBdr>
    </w:div>
    <w:div w:id="698623371">
      <w:bodyDiv w:val="1"/>
      <w:marLeft w:val="0"/>
      <w:marRight w:val="0"/>
      <w:marTop w:val="0"/>
      <w:marBottom w:val="0"/>
      <w:divBdr>
        <w:top w:val="none" w:sz="0" w:space="0" w:color="auto"/>
        <w:left w:val="none" w:sz="0" w:space="0" w:color="auto"/>
        <w:bottom w:val="none" w:sz="0" w:space="0" w:color="auto"/>
        <w:right w:val="none" w:sz="0" w:space="0" w:color="auto"/>
      </w:divBdr>
    </w:div>
    <w:div w:id="704523547">
      <w:bodyDiv w:val="1"/>
      <w:marLeft w:val="0"/>
      <w:marRight w:val="0"/>
      <w:marTop w:val="0"/>
      <w:marBottom w:val="0"/>
      <w:divBdr>
        <w:top w:val="none" w:sz="0" w:space="0" w:color="auto"/>
        <w:left w:val="none" w:sz="0" w:space="0" w:color="auto"/>
        <w:bottom w:val="none" w:sz="0" w:space="0" w:color="auto"/>
        <w:right w:val="none" w:sz="0" w:space="0" w:color="auto"/>
      </w:divBdr>
    </w:div>
    <w:div w:id="715661156">
      <w:bodyDiv w:val="1"/>
      <w:marLeft w:val="0"/>
      <w:marRight w:val="0"/>
      <w:marTop w:val="0"/>
      <w:marBottom w:val="0"/>
      <w:divBdr>
        <w:top w:val="none" w:sz="0" w:space="0" w:color="auto"/>
        <w:left w:val="none" w:sz="0" w:space="0" w:color="auto"/>
        <w:bottom w:val="none" w:sz="0" w:space="0" w:color="auto"/>
        <w:right w:val="none" w:sz="0" w:space="0" w:color="auto"/>
      </w:divBdr>
    </w:div>
    <w:div w:id="1219897007">
      <w:bodyDiv w:val="1"/>
      <w:marLeft w:val="0"/>
      <w:marRight w:val="0"/>
      <w:marTop w:val="0"/>
      <w:marBottom w:val="0"/>
      <w:divBdr>
        <w:top w:val="none" w:sz="0" w:space="0" w:color="auto"/>
        <w:left w:val="none" w:sz="0" w:space="0" w:color="auto"/>
        <w:bottom w:val="none" w:sz="0" w:space="0" w:color="auto"/>
        <w:right w:val="none" w:sz="0" w:space="0" w:color="auto"/>
      </w:divBdr>
    </w:div>
    <w:div w:id="1225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ntletters@efra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100C5C55907A2DA2D49B1399116D304AB9A" ma:contentTypeVersion="21" ma:contentTypeDescription="Create a new document." ma:contentTypeScope="" ma:versionID="ae2a1357100f76029b3886df03c66e42">
  <xsd:schema xmlns:xsd="http://www.w3.org/2001/XMLSchema" xmlns:xs="http://www.w3.org/2001/XMLSchema" xmlns:p="http://schemas.microsoft.com/office/2006/metadata/properties" xmlns:ns2="9bc17653-fc4f-4043-ad3b-134743de0300" xmlns:ns3="c8cebab1-020c-4b5a-8718-fcc82b965974" targetNamespace="http://schemas.microsoft.com/office/2006/metadata/properties" ma:root="true" ma:fieldsID="94322d232c2cb67f1a224c953c2c28b1" ns2:_="" ns3:_="">
    <xsd:import namespace="9bc17653-fc4f-4043-ad3b-134743de0300"/>
    <xsd:import namespace="c8cebab1-020c-4b5a-8718-fcc82b965974"/>
    <xsd:element name="properties">
      <xsd:complexType>
        <xsd:sequence>
          <xsd:element name="documentManagement">
            <xsd:complexType>
              <xsd:all>
                <xsd:element ref="ns2:ge496a40d5c44658bad5a6d98308f1ba" minOccurs="0"/>
                <xsd:element ref="ns2:TaxCatchAll" minOccurs="0"/>
                <xsd:element ref="ns2:TaxCatchAllLabel" minOccurs="0"/>
                <xsd:element ref="ns2:efclDocumentDescription" minOccurs="0"/>
                <xsd:element ref="ns2:efclOriginalListId" minOccurs="0"/>
                <xsd:element ref="ns2:efclOriginalWebId" minOccurs="0"/>
                <xsd:element ref="ns2:efclProjectId" minOccurs="0"/>
                <xsd:element ref="ns2:p59a4e4f2bd147658de67f2316c08396" minOccurs="0"/>
                <xsd:element ref="ns2:i09da1fbf7d14ea9973a5584dd477f13" minOccurs="0"/>
                <xsd:element ref="ns2:e13db7feed7b463daca4211c55acd0c4" minOccurs="0"/>
                <xsd:element ref="ns2:efclPublishedToMeeting" minOccurs="0"/>
                <xsd:element ref="ns2:efclPublishedToWebsite" minOccurs="0"/>
                <xsd:element ref="ns2:efclPublishedTo" minOccurs="0"/>
                <xsd:element ref="ns2:efclOriginalItemId" minOccurs="0"/>
                <xsd:element ref="ns2:SharedWithUsers" minOccurs="0"/>
                <xsd:element ref="ns2:SharedWithDetails" minOccurs="0"/>
                <xsd:element ref="ns3:MediaServiceMetadata" minOccurs="0"/>
                <xsd:element ref="ns3:MediaServiceFastMetadata" minOccurs="0"/>
                <xsd:element ref="ns3:u9f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ge496a40d5c44658bad5a6d98308f1ba" ma:index="8" nillable="true" ma:taxonomy="true" ma:internalName="ge496a40d5c44658bad5a6d98308f1ba" ma:taxonomyFieldName="efclDocumentType" ma:displayName="Document Type" ma:fieldId="{0e496a40-d5c4-4658-bad5-a6d98308f1ba}" ma:sspId="b5354ee9-1167-4e6c-842d-e3226f29bc49" ma:termSetId="4a3b34fd-4214-4cbe-a4ca-75cc788de7b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6703ae1-ce32-4f29-be92-8113fbd7fd87}" ma:internalName="TaxCatchAllLabel" ma:readOnly="true" ma:showField="CatchAllDataLabel"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efclDocumentDescription" ma:index="12" nillable="true" ma:displayName="Document Description" ma:internalName="efclDocumentDescription">
      <xsd:simpleType>
        <xsd:restriction base="dms:Note">
          <xsd:maxLength value="255"/>
        </xsd:restriction>
      </xsd:simpleType>
    </xsd:element>
    <xsd:element name="efclOriginalListId" ma:index="13" nillable="true" ma:displayName="Original List ID" ma:internalName="efclOriginalListId">
      <xsd:simpleType>
        <xsd:restriction base="dms:Text"/>
      </xsd:simpleType>
    </xsd:element>
    <xsd:element name="efclOriginalWebId" ma:index="14" nillable="true" ma:displayName="Original Web ID" ma:internalName="efclOriginalWebId">
      <xsd:simpleType>
        <xsd:restriction base="dms:Text"/>
      </xsd:simpleType>
    </xsd:element>
    <xsd:element name="efclProjectId" ma:index="15" nillable="true" ma:displayName="Project ID" ma:indexed="true" ma:internalName="efclProjectId">
      <xsd:simpleType>
        <xsd:restriction base="dms:Text"/>
      </xsd:simpleType>
    </xsd:element>
    <xsd:element name="p59a4e4f2bd147658de67f2316c08396" ma:index="16" nillable="true" ma:taxonomy="true" ma:internalName="p59a4e4f2bd147658de67f2316c08396" ma:taxonomyFieldName="efclTopics" ma:displayName="Topics" ma:readOnly="false" ma:fieldId="{959a4e4f-2bd1-4765-8de6-7f2316c08396}" ma:taxonomyMulti="true" ma:sspId="b5354ee9-1167-4e6c-842d-e3226f29bc49" ma:termSetId="319aa627-c73c-4f98-a92f-bfbccc408535" ma:anchorId="00000000-0000-0000-0000-000000000000" ma:open="false" ma:isKeyword="false">
      <xsd:complexType>
        <xsd:sequence>
          <xsd:element ref="pc:Terms" minOccurs="0" maxOccurs="1"/>
        </xsd:sequence>
      </xsd:complexType>
    </xsd:element>
    <xsd:element name="i09da1fbf7d14ea9973a5584dd477f13" ma:index="18" nillable="true" ma:taxonomy="true" ma:internalName="i09da1fbf7d14ea9973a5584dd477f13" ma:taxonomyFieldName="efclStandards" ma:displayName="Standards" ma:readOnly="false" ma:fieldId="{209da1fb-f7d1-4ea9-973a-5584dd477f13}" ma:taxonomyMulti="true" ma:sspId="b5354ee9-1167-4e6c-842d-e3226f29bc49" ma:termSetId="fde5f5a0-e3e9-40ac-9599-ce094e9f11cc" ma:anchorId="00000000-0000-0000-0000-000000000000" ma:open="false" ma:isKeyword="false">
      <xsd:complexType>
        <xsd:sequence>
          <xsd:element ref="pc:Terms" minOccurs="0" maxOccurs="1"/>
        </xsd:sequence>
      </xsd:complexType>
    </xsd:element>
    <xsd:element name="e13db7feed7b463daca4211c55acd0c4" ma:index="20" nillable="true" ma:taxonomy="true" ma:internalName="e13db7feed7b463daca4211c55acd0c4" ma:taxonomyFieldName="efclProjectStage" ma:displayName="Project Stage" ma:fieldId="{e13db7fe-ed7b-463d-aca4-211c55acd0c4}" ma:sspId="b5354ee9-1167-4e6c-842d-e3226f29bc49" ma:termSetId="9b49bf5b-71f9-4ba2-853c-72048cccbf8f" ma:anchorId="00000000-0000-0000-0000-000000000000" ma:open="false" ma:isKeyword="false">
      <xsd:complexType>
        <xsd:sequence>
          <xsd:element ref="pc:Terms" minOccurs="0" maxOccurs="1"/>
        </xsd:sequence>
      </xsd:complexType>
    </xsd:element>
    <xsd:element name="efclPublishedToMeeting" ma:index="22" nillable="true" ma:displayName="Published To meeting?" ma:hidden="true" ma:internalName="efclPublishedToMeeting" ma:readOnly="false">
      <xsd:simpleType>
        <xsd:restriction base="dms:Boolean"/>
      </xsd:simpleType>
    </xsd:element>
    <xsd:element name="efclPublishedToWebsite" ma:index="23" nillable="true" ma:displayName="Published To website?" ma:hidden="true" ma:internalName="efclPublishedToWebsite" ma:readOnly="false">
      <xsd:simpleType>
        <xsd:restriction base="dms:Boolean"/>
      </xsd:simpleType>
    </xsd:element>
    <xsd:element name="efclPublishedTo" ma:index="24" nillable="true" ma:displayName="Published To" ma:internalName="efclPublishedTo">
      <xsd:complexType>
        <xsd:complexContent>
          <xsd:extension base="dms:URL">
            <xsd:sequence>
              <xsd:element name="Url" type="dms:ValidUrl" minOccurs="0" nillable="true"/>
              <xsd:element name="Description" type="xsd:string" nillable="true"/>
            </xsd:sequence>
          </xsd:extension>
        </xsd:complexContent>
      </xsd:complexType>
    </xsd:element>
    <xsd:element name="efclOriginalItemId" ma:index="25" nillable="true" ma:displayName="Original Item ID" ma:internalName="efclOriginalItemId">
      <xsd:simpleType>
        <xsd:restriction base="dms:Number"/>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ebab1-020c-4b5a-8718-fcc82b96597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u9f4" ma:index="30" nillable="true" ma:displayName="Date and Time" ma:internalName="u9f4">
      <xsd:simpleType>
        <xsd:restriction base="dms:DateTim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clPublishedToWebsite xmlns="9bc17653-fc4f-4043-ad3b-134743de0300">true</efclPublishedToWebsite>
    <i09da1fbf7d14ea9973a5584dd477f13 xmlns="9bc17653-fc4f-4043-ad3b-134743de0300">
      <Terms xmlns="http://schemas.microsoft.com/office/infopath/2007/PartnerControls"/>
    </i09da1fbf7d14ea9973a5584dd477f13>
    <efclPublishedTo xmlns="9bc17653-fc4f-4043-ad3b-134743de0300">
      <Url xsi:nil="true"/>
      <Description xsi:nil="true"/>
    </efclPublishedTo>
    <ge496a40d5c44658bad5a6d98308f1ba xmlns="9bc17653-fc4f-4043-ad3b-134743de0300">
      <Terms xmlns="http://schemas.microsoft.com/office/infopath/2007/PartnerControls">
        <TermInfo xmlns="http://schemas.microsoft.com/office/infopath/2007/PartnerControls">
          <TermName xmlns="http://schemas.microsoft.com/office/infopath/2007/PartnerControls">Draft endorsement advice</TermName>
          <TermId xmlns="http://schemas.microsoft.com/office/infopath/2007/PartnerControls">0c504c2e-212e-4b95-83ab-7dce8db4408e</TermId>
        </TermInfo>
      </Terms>
    </ge496a40d5c44658bad5a6d98308f1ba>
    <efclDocumentDescription xmlns="9bc17653-fc4f-4043-ad3b-134743de0300" xsi:nil="true"/>
    <p59a4e4f2bd147658de67f2316c08396 xmlns="9bc17653-fc4f-4043-ad3b-134743de0300">
      <Terms xmlns="http://schemas.microsoft.com/office/infopath/2007/PartnerControls"/>
    </p59a4e4f2bd147658de67f2316c08396>
    <TaxCatchAll xmlns="9bc17653-fc4f-4043-ad3b-134743de0300">
      <Value>182</Value>
      <Value>183</Value>
    </TaxCatchAll>
    <efclPublishedToMeeting xmlns="9bc17653-fc4f-4043-ad3b-134743de0300" xsi:nil="true"/>
    <efclProjectId xmlns="9bc17653-fc4f-4043-ad3b-134743de0300">315</efclProjectId>
    <e13db7feed7b463daca4211c55acd0c4 xmlns="9bc17653-fc4f-4043-ad3b-134743de0300">
      <Terms xmlns="http://schemas.microsoft.com/office/infopath/2007/PartnerControls">
        <TermInfo xmlns="http://schemas.microsoft.com/office/infopath/2007/PartnerControls">
          <TermName xmlns="http://schemas.microsoft.com/office/infopath/2007/PartnerControls">Endorsement consultation</TermName>
          <TermId xmlns="http://schemas.microsoft.com/office/infopath/2007/PartnerControls">c53d4a94-0de6-4ac0-aca1-ffd5e54999f9</TermId>
        </TermInfo>
      </Terms>
    </e13db7feed7b463daca4211c55acd0c4>
    <efclOriginalWebId xmlns="9bc17653-fc4f-4043-ad3b-134743de0300">ff149bb1-d1d4-4c61-8bf5-62f19c01be31</efclOriginalWebId>
    <efclOriginalListId xmlns="9bc17653-fc4f-4043-ad3b-134743de0300">7b0c294b-9b01-412b-a090-d4c311bd1e96</efclOriginalListId>
    <efclOriginalItemId xmlns="9bc17653-fc4f-4043-ad3b-134743de0300">7</efclOriginalItemId>
    <u9f4 xmlns="c8cebab1-020c-4b5a-8718-fcc82b965974" xsi:nil="true"/>
  </documentManagement>
</p:properties>
</file>

<file path=customXml/itemProps1.xml><?xml version="1.0" encoding="utf-8"?>
<ds:datastoreItem xmlns:ds="http://schemas.openxmlformats.org/officeDocument/2006/customXml" ds:itemID="{CFC225DF-4657-4488-9C76-5430F87AE28A}">
  <ds:schemaRefs>
    <ds:schemaRef ds:uri="http://schemas.openxmlformats.org/officeDocument/2006/bibliography"/>
  </ds:schemaRefs>
</ds:datastoreItem>
</file>

<file path=customXml/itemProps2.xml><?xml version="1.0" encoding="utf-8"?>
<ds:datastoreItem xmlns:ds="http://schemas.openxmlformats.org/officeDocument/2006/customXml" ds:itemID="{18FC41A0-8FDB-4811-BC4A-9E9EAD7FE745}"/>
</file>

<file path=customXml/itemProps3.xml><?xml version="1.0" encoding="utf-8"?>
<ds:datastoreItem xmlns:ds="http://schemas.openxmlformats.org/officeDocument/2006/customXml" ds:itemID="{3D7F1B04-6278-48FE-A6F9-7290A1C42C20}"/>
</file>

<file path=customXml/itemProps4.xml><?xml version="1.0" encoding="utf-8"?>
<ds:datastoreItem xmlns:ds="http://schemas.openxmlformats.org/officeDocument/2006/customXml" ds:itemID="{F1CB3467-32A0-4E17-BA2F-6DA11BA2748F}"/>
</file>

<file path=docProps/app.xml><?xml version="1.0" encoding="utf-8"?>
<Properties xmlns="http://schemas.openxmlformats.org/officeDocument/2006/extended-properties" xmlns:vt="http://schemas.openxmlformats.org/officeDocument/2006/docPropsVTypes">
  <Template>Normal.dotm</Template>
  <TotalTime>4</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6274</CharactersWithSpaces>
  <SharedDoc>false</SharedDoc>
  <HLinks>
    <vt:vector size="6" baseType="variant">
      <vt:variant>
        <vt:i4>6684736</vt:i4>
      </vt:variant>
      <vt:variant>
        <vt:i4>0</vt:i4>
      </vt:variant>
      <vt:variant>
        <vt:i4>0</vt:i4>
      </vt:variant>
      <vt:variant>
        <vt:i4>5</vt:i4>
      </vt:variant>
      <vt:variant>
        <vt:lpwstr>mailto:commentletter@efrag.org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 on DEA</dc:title>
  <dc:creator>Robert Stojek</dc:creator>
  <cp:lastModifiedBy>Robert Stojek</cp:lastModifiedBy>
  <cp:revision>3</cp:revision>
  <cp:lastPrinted>2015-04-30T13:36:00Z</cp:lastPrinted>
  <dcterms:created xsi:type="dcterms:W3CDTF">2015-05-11T12:08:00Z</dcterms:created>
  <dcterms:modified xsi:type="dcterms:W3CDTF">2015-05-11T12:13:00Z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0x010100424757986E2540868CAE723C1A3093F10100C5C55907A2DA2D49B1399116D304AB9A</vt:lpwstr>
  </property>
  <property fmtid="{D5CDD505-2E9C-101B-9397-08002B2CF9AE}" pid="3" name="efclTopics">
    <vt:lpwstr/>
  </property>
  <property fmtid="{D5CDD505-2E9C-101B-9397-08002B2CF9AE}" pid="4" name="efclDocumentType">
    <vt:lpwstr>183;#Draft endorsement advice|0c504c2e-212e-4b95-83ab-7dce8db4408e</vt:lpwstr>
  </property>
  <property fmtid="{D5CDD505-2E9C-101B-9397-08002B2CF9AE}" pid="5" name="efclProjectStage">
    <vt:lpwstr>182;#Endorsement consultation|c53d4a94-0de6-4ac0-aca1-ffd5e54999f9</vt:lpwstr>
  </property>
  <property fmtid="{D5CDD505-2E9C-101B-9397-08002B2CF9AE}" pid="6" name="efclStandards">
    <vt:lpwstr/>
  </property>
</Properties>
</file>