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CC1F7A" w14:textId="49A03C1A" w:rsidR="00F27F05" w:rsidRPr="00B9263E" w:rsidRDefault="0038365B" w:rsidP="00B9263E">
      <w:pPr>
        <w:pStyle w:val="Heading1"/>
      </w:pPr>
      <w:r>
        <w:t>I</w:t>
      </w:r>
      <w:r w:rsidR="00F27F05" w:rsidRPr="00B9263E">
        <w:t>NVITATION TO CO</w:t>
      </w:r>
      <w:r w:rsidR="00B9263E" w:rsidRPr="00B9263E">
        <w:t xml:space="preserve">MMENT ON EFRAG’S ASSESSMENTS </w:t>
      </w:r>
      <w:r w:rsidR="008032C3" w:rsidRPr="00B9263E">
        <w:t xml:space="preserve">ON </w:t>
      </w:r>
      <w:r w:rsidR="00B9263E" w:rsidRPr="00B9263E">
        <w:br/>
      </w:r>
      <w:r>
        <w:t>APPLYING IFRS 9 FINANCIAL INSTRUMENTS WITH IFRS 4 INSURANCE CONTRACTS</w:t>
      </w:r>
      <w:r w:rsidR="00175DB7">
        <w:t>:</w:t>
      </w:r>
      <w:r>
        <w:t xml:space="preserve"> AMENDMENTS TO IFRS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51CC1F7C" w14:textId="77777777" w:rsidTr="00B9263E">
        <w:tc>
          <w:tcPr>
            <w:tcW w:w="8721" w:type="dxa"/>
          </w:tcPr>
          <w:p w14:paraId="51CC1F7B" w14:textId="3B328E84" w:rsidR="00B9263E" w:rsidRPr="00B9263E" w:rsidRDefault="00822326" w:rsidP="00CB00D2">
            <w:pPr>
              <w:pStyle w:val="EmphasisCentredBox"/>
            </w:pPr>
            <w:r w:rsidRPr="005E25A3">
              <w:t xml:space="preserve">Comments should be submitted by </w:t>
            </w:r>
            <w:r w:rsidR="006E0BEC">
              <w:t>13 December 2016</w:t>
            </w:r>
            <w:r w:rsidRPr="005E25A3">
              <w:t xml:space="preserve"> by using the ‘Express your views’ page on EFRAG website </w:t>
            </w:r>
            <w:r w:rsidR="00E14F1E">
              <w:t xml:space="preserve">or </w:t>
            </w:r>
            <w:bookmarkStart w:id="0" w:name="_GoBack"/>
            <w:bookmarkEnd w:id="0"/>
            <w:r w:rsidRPr="005E25A3">
              <w:t xml:space="preserve">by clicking </w:t>
            </w:r>
            <w:hyperlink r:id="rId12" w:history="1">
              <w:r w:rsidR="005F2461" w:rsidRPr="005F2461">
                <w:rPr>
                  <w:rStyle w:val="Hyperlink"/>
                </w:rPr>
                <w:t>h</w:t>
              </w:r>
              <w:r w:rsidR="005F2461" w:rsidRPr="005F2461">
                <w:rPr>
                  <w:rStyle w:val="Hyperlink"/>
                </w:rPr>
                <w:t>e</w:t>
              </w:r>
              <w:r w:rsidR="005F2461" w:rsidRPr="005F2461">
                <w:rPr>
                  <w:rStyle w:val="Hyperlink"/>
                </w:rPr>
                <w:t>re</w:t>
              </w:r>
            </w:hyperlink>
          </w:p>
        </w:tc>
      </w:tr>
    </w:tbl>
    <w:p w14:paraId="51CC1F7D" w14:textId="4B8B423A" w:rsidR="00F27F05" w:rsidRDefault="00F27F05" w:rsidP="006840E6">
      <w:pPr>
        <w:pStyle w:val="Bodyparagraph"/>
      </w:pPr>
      <w:r w:rsidRPr="001633F6">
        <w:t xml:space="preserve">EFRAG has been asked by the European Commission to provide it with advice and supporting material on </w:t>
      </w:r>
      <w:r w:rsidR="006840E6" w:rsidRPr="006840E6">
        <w:rPr>
          <w:i/>
        </w:rPr>
        <w:t>Applying IFRS 9 Financial Instruments with IFRS 4 Insurance Contracts</w:t>
      </w:r>
      <w:r w:rsidR="00175DB7">
        <w:rPr>
          <w:i/>
        </w:rPr>
        <w:t>:</w:t>
      </w:r>
      <w:r w:rsidR="006840E6" w:rsidRPr="006840E6">
        <w:rPr>
          <w:i/>
        </w:rPr>
        <w:t xml:space="preserve"> Amendments to IFRS 4</w:t>
      </w:r>
      <w:r w:rsidR="00A17154">
        <w:t xml:space="preserve"> </w:t>
      </w:r>
      <w:r w:rsidR="006840E6">
        <w:t>(</w:t>
      </w:r>
      <w:r w:rsidR="00A17154">
        <w:t xml:space="preserve">the </w:t>
      </w:r>
      <w:r w:rsidR="006840E6">
        <w:t>‘Amendment</w:t>
      </w:r>
      <w:r w:rsidR="00175DB7">
        <w:t>s</w:t>
      </w:r>
      <w:r w:rsidR="006840E6">
        <w:t>’</w:t>
      </w:r>
      <w:r w:rsidR="00A17154">
        <w:t>)</w:t>
      </w:r>
      <w:r w:rsidR="00A17154" w:rsidRPr="00215F51">
        <w:t>.</w:t>
      </w:r>
      <w:r w:rsidRPr="001633F6">
        <w:rPr>
          <w:i/>
        </w:rPr>
        <w:t xml:space="preserve"> </w:t>
      </w:r>
      <w:r w:rsidRPr="001633F6">
        <w:t xml:space="preserve">In order to do </w:t>
      </w:r>
      <w:r w:rsidR="00674C1A">
        <w:t>so</w:t>
      </w:r>
      <w:r w:rsidRPr="001633F6">
        <w:t xml:space="preserve">, EFRAG has been carrying out an assessment of </w:t>
      </w:r>
      <w:r w:rsidR="000E5A3B">
        <w:t xml:space="preserve">the </w:t>
      </w:r>
      <w:r w:rsidR="006840E6">
        <w:t>Amendment</w:t>
      </w:r>
      <w:r w:rsidR="00175DB7">
        <w:t>s</w:t>
      </w:r>
      <w:r w:rsidRPr="001633F6">
        <w:t xml:space="preserve"> against the technical criteria for endorsement set out in </w:t>
      </w:r>
      <w:r w:rsidRPr="00897B21">
        <w:t>Regulation</w:t>
      </w:r>
      <w:r w:rsidRPr="001633F6">
        <w:t xml:space="preserve"> (EC) No 1606/2002 and has also been assessing the costs and benefits that would arise from its implementation in the European Union (the </w:t>
      </w:r>
      <w:r w:rsidRPr="003E454A">
        <w:t>EU</w:t>
      </w:r>
      <w:r w:rsidRPr="001633F6">
        <w:t>) and European Economic Area.</w:t>
      </w:r>
    </w:p>
    <w:p w14:paraId="51CC1F7E" w14:textId="721148DB" w:rsidR="00F27F05" w:rsidRDefault="00F27F05" w:rsidP="009D5BD1">
      <w:pPr>
        <w:pStyle w:val="Bodyparagraph"/>
      </w:pPr>
      <w:r w:rsidRPr="007232BF">
        <w:t xml:space="preserve">A summary of </w:t>
      </w:r>
      <w:r w:rsidR="000E5A3B">
        <w:t xml:space="preserve">the </w:t>
      </w:r>
      <w:r w:rsidR="006840E6">
        <w:t>Amendment</w:t>
      </w:r>
      <w:r w:rsidR="00633E29">
        <w:t>s</w:t>
      </w:r>
      <w:r w:rsidRPr="007232BF">
        <w:t xml:space="preserve"> is set out in Appendix 1</w:t>
      </w:r>
      <w:r w:rsidR="00B00880">
        <w:t xml:space="preserve"> of the accompanying </w:t>
      </w:r>
      <w:r w:rsidR="00475D9E" w:rsidRPr="00475D9E">
        <w:rPr>
          <w:i/>
        </w:rPr>
        <w:t>Draft L</w:t>
      </w:r>
      <w:r w:rsidR="008352DF" w:rsidRPr="00475D9E">
        <w:rPr>
          <w:i/>
        </w:rPr>
        <w:t>etter to the European Commission</w:t>
      </w:r>
      <w:r w:rsidR="008352DF" w:rsidRPr="008352DF">
        <w:t xml:space="preserve"> regarding endorsement of</w:t>
      </w:r>
      <w:r w:rsidR="008352DF">
        <w:t xml:space="preserve"> </w:t>
      </w:r>
      <w:r w:rsidR="00475D9E">
        <w:t xml:space="preserve">the </w:t>
      </w:r>
      <w:r w:rsidR="006840E6">
        <w:t>Amendment</w:t>
      </w:r>
      <w:r w:rsidR="00633E29">
        <w:t>s</w:t>
      </w:r>
      <w:r w:rsidRPr="007232BF">
        <w:t>.</w:t>
      </w:r>
    </w:p>
    <w:p w14:paraId="51CC1F7F" w14:textId="77777777" w:rsidR="005C42F2" w:rsidRPr="00D47D27" w:rsidRDefault="005C42F2" w:rsidP="009D5BD1">
      <w:pPr>
        <w:pStyle w:val="Bodyparagraph"/>
      </w:pPr>
      <w:r w:rsidRPr="00D47D27">
        <w:t>Before finalising its assessment, EFRAG would welcome your views on the issues set out below. Please note that all responses received will be placed on the public record</w:t>
      </w:r>
      <w:r w:rsidR="00DD74FF" w:rsidRPr="00D47D27">
        <w:t>,</w:t>
      </w:r>
      <w:r w:rsidR="00DD74FF">
        <w:t xml:space="preserve"> </w:t>
      </w:r>
      <w:r w:rsidR="00DD74FF" w:rsidRPr="00D47D27">
        <w:t>unless</w:t>
      </w:r>
      <w:r w:rsidRPr="00D47D27">
        <w:t xml:space="preserve"> the respondent requests confidentiality. In the interest</w:t>
      </w:r>
      <w:r w:rsidR="00887868">
        <w:t>s</w:t>
      </w:r>
      <w:r w:rsidRPr="00D47D27">
        <w:t xml:space="preserve"> of transparency</w:t>
      </w:r>
      <w:r w:rsidR="00887868">
        <w:t>,</w:t>
      </w:r>
      <w:r w:rsidRPr="00D47D27">
        <w:t xml:space="preserve"> EFRAG will wish to discuss the responses it receives in a public meeting, so </w:t>
      </w:r>
      <w:r w:rsidR="00887868">
        <w:t>it is preferable</w:t>
      </w:r>
      <w:r w:rsidRPr="00D47D27">
        <w:t xml:space="preserve"> </w:t>
      </w:r>
      <w:r w:rsidR="00802974">
        <w:t>that all</w:t>
      </w:r>
      <w:r w:rsidR="00FB73B0">
        <w:t xml:space="preserve"> </w:t>
      </w:r>
      <w:r w:rsidRPr="00D47D27">
        <w:t xml:space="preserve">responses </w:t>
      </w:r>
      <w:r w:rsidR="00802974">
        <w:t>can be published.</w:t>
      </w:r>
      <w:r w:rsidRPr="00D47D2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38694A" w14:paraId="51CC1F81" w14:textId="77777777" w:rsidTr="005C42F2">
        <w:tc>
          <w:tcPr>
            <w:tcW w:w="8721" w:type="dxa"/>
          </w:tcPr>
          <w:p w14:paraId="51CC1F80" w14:textId="1C24FC76" w:rsidR="0038694A" w:rsidRDefault="0038694A" w:rsidP="006840E6">
            <w:pPr>
              <w:pStyle w:val="EmphasisBox"/>
              <w:jc w:val="both"/>
            </w:pPr>
            <w:r w:rsidRPr="00715A3E">
              <w:t>EFRAG</w:t>
            </w:r>
            <w:r w:rsidR="00887868">
              <w:t>’s</w:t>
            </w:r>
            <w:r w:rsidRPr="00715A3E">
              <w:t xml:space="preserve"> initial assessments</w:t>
            </w:r>
            <w:r w:rsidR="006F32C6">
              <w:t>,</w:t>
            </w:r>
            <w:r w:rsidRPr="00715A3E">
              <w:t xml:space="preserve"> summarised in this questionnaire</w:t>
            </w:r>
            <w:r w:rsidR="006F32C6">
              <w:t>,</w:t>
            </w:r>
            <w:r w:rsidRPr="00715A3E">
              <w:t xml:space="preserve"> will be </w:t>
            </w:r>
            <w:r w:rsidR="006F32C6">
              <w:t xml:space="preserve">updated for comments received from constituents when EFRAG is in the process of finalising its </w:t>
            </w:r>
            <w:r w:rsidR="00887868" w:rsidRPr="00FB73B0">
              <w:rPr>
                <w:i/>
              </w:rPr>
              <w:t xml:space="preserve">Letter </w:t>
            </w:r>
            <w:r w:rsidR="008973FC" w:rsidRPr="00FB73B0">
              <w:rPr>
                <w:i/>
              </w:rPr>
              <w:t>to the European Commission</w:t>
            </w:r>
            <w:r w:rsidR="006840E6">
              <w:t xml:space="preserve"> regarding endorsement of </w:t>
            </w:r>
            <w:r w:rsidR="00475D9E">
              <w:t xml:space="preserve">the </w:t>
            </w:r>
            <w:r w:rsidR="006840E6">
              <w:t>Amendment</w:t>
            </w:r>
            <w:r w:rsidR="00633E29">
              <w:t>s</w:t>
            </w:r>
            <w:r w:rsidR="008973FC">
              <w:t>.</w:t>
            </w:r>
          </w:p>
        </w:tc>
      </w:tr>
    </w:tbl>
    <w:p w14:paraId="51CC1F82" w14:textId="77777777" w:rsidR="008352DF" w:rsidRDefault="008352DF" w:rsidP="008352DF">
      <w:pPr>
        <w:pStyle w:val="Heading2"/>
      </w:pPr>
      <w:r>
        <w:t>Your details</w:t>
      </w:r>
    </w:p>
    <w:p w14:paraId="51CC1F83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51CC1F84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6" w14:textId="77777777" w:rsidTr="00EC676B">
        <w:trPr>
          <w:trHeight w:val="499"/>
        </w:trPr>
        <w:tc>
          <w:tcPr>
            <w:tcW w:w="7602" w:type="dxa"/>
          </w:tcPr>
          <w:p w14:paraId="51CC1F85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7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51CC1F88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"/>
      <w:r w:rsidR="00965C73" w:rsidRPr="00715A3E">
        <w:instrText xml:space="preserve"> FORMCHECKBOX </w:instrText>
      </w:r>
      <w:r w:rsidR="00E14F1E">
        <w:fldChar w:fldCharType="separate"/>
      </w:r>
      <w:r w:rsidRPr="00715A3E">
        <w:fldChar w:fldCharType="end"/>
      </w:r>
      <w:bookmarkEnd w:id="1"/>
      <w:r w:rsidR="00965C73" w:rsidRPr="00715A3E">
        <w:t xml:space="preserve"> Preparer</w:t>
      </w:r>
      <w:r w:rsidR="00DB62D0">
        <w:t xml:space="preserve"> </w:t>
      </w:r>
      <w:r w:rsidRPr="00715A3E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2"/>
      <w:r w:rsidR="00965C73" w:rsidRPr="00715A3E">
        <w:instrText xml:space="preserve"> FORMCHECKBOX </w:instrText>
      </w:r>
      <w:r w:rsidR="00E14F1E">
        <w:fldChar w:fldCharType="separate"/>
      </w:r>
      <w:r w:rsidRPr="00715A3E">
        <w:fldChar w:fldCharType="end"/>
      </w:r>
      <w:bookmarkEnd w:id="2"/>
      <w:r w:rsidR="00965C73" w:rsidRPr="00715A3E">
        <w:t xml:space="preserve"> User</w:t>
      </w:r>
      <w:r w:rsidR="00DB62D0">
        <w:t xml:space="preserve"> </w:t>
      </w:r>
      <w:r w:rsidR="00302609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="00302609">
        <w:instrText xml:space="preserve"> FORMCHECKBOX </w:instrText>
      </w:r>
      <w:r w:rsidR="00E14F1E">
        <w:fldChar w:fldCharType="separate"/>
      </w:r>
      <w:r w:rsidR="00302609">
        <w:fldChar w:fldCharType="end"/>
      </w:r>
      <w:bookmarkEnd w:id="3"/>
      <w:r w:rsidR="00965C73" w:rsidRPr="00715A3E">
        <w:t xml:space="preserve"> 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8A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9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64DD11DD" w14:textId="77777777" w:rsidR="005B2EE9" w:rsidRDefault="005B2EE9" w:rsidP="005B2EE9">
      <w:pPr>
        <w:pStyle w:val="Normalnumberedlevel2"/>
        <w:numPr>
          <w:ilvl w:val="0"/>
          <w:numId w:val="0"/>
        </w:numPr>
        <w:ind w:left="1134"/>
      </w:pPr>
    </w:p>
    <w:p w14:paraId="51CC1F8B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Please provide a short description of your activity: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D" w14:textId="77777777" w:rsidTr="00EC676B">
        <w:trPr>
          <w:trHeight w:val="564"/>
        </w:trPr>
        <w:tc>
          <w:tcPr>
            <w:tcW w:w="7602" w:type="dxa"/>
          </w:tcPr>
          <w:p w14:paraId="51CC1F8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E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Country where you</w:t>
      </w:r>
      <w:r w:rsidR="009B5B4A">
        <w:t xml:space="preserve"> are </w:t>
      </w:r>
      <w:r w:rsidRPr="00715A3E">
        <w:t xml:space="preserve">located: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90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F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91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lastRenderedPageBreak/>
        <w:t>C</w:t>
      </w:r>
      <w:r w:rsidR="00957138">
        <w:t>o</w:t>
      </w:r>
      <w:r w:rsidRPr="00715A3E">
        <w:t>ntact details</w:t>
      </w:r>
      <w:r w:rsidR="00887868">
        <w:t>,</w:t>
      </w:r>
      <w:r w:rsidRPr="00715A3E">
        <w:t xml:space="preserve"> including e-mail address: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3" w14:textId="77777777" w:rsidTr="00EC676B">
        <w:trPr>
          <w:trHeight w:val="596"/>
        </w:trPr>
        <w:tc>
          <w:tcPr>
            <w:tcW w:w="7602" w:type="dxa"/>
          </w:tcPr>
          <w:p w14:paraId="51CC1F92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4" w14:textId="77777777" w:rsidR="008352DF" w:rsidRDefault="008352DF" w:rsidP="00EC676B">
      <w:pPr>
        <w:pStyle w:val="Heading2"/>
      </w:pPr>
      <w:r>
        <w:t>EFRAG’s initial assessment with respect to the technical criteria for endorsement</w:t>
      </w:r>
    </w:p>
    <w:p w14:paraId="51CC1F95" w14:textId="43F7A958" w:rsidR="00965C73" w:rsidRPr="00715A3E" w:rsidRDefault="00965C73" w:rsidP="009D5BD1">
      <w:pPr>
        <w:pStyle w:val="Normalnumberedlevel1"/>
      </w:pPr>
      <w:r w:rsidRPr="00715A3E">
        <w:t xml:space="preserve">EFRAG’s initial assessment of </w:t>
      </w:r>
      <w:r w:rsidR="00475D9E">
        <w:t xml:space="preserve">the </w:t>
      </w:r>
      <w:r w:rsidR="006840E6">
        <w:t>Amendment</w:t>
      </w:r>
      <w:r w:rsidR="00633E29">
        <w:t>s</w:t>
      </w:r>
      <w:r w:rsidR="00F27F05">
        <w:t xml:space="preserve"> </w:t>
      </w:r>
      <w:r w:rsidRPr="00715A3E">
        <w:t xml:space="preserve">is that </w:t>
      </w:r>
      <w:r w:rsidR="00633E29">
        <w:t xml:space="preserve">they </w:t>
      </w:r>
      <w:r w:rsidR="003E454A" w:rsidRPr="00F33FAE">
        <w:t>meet</w:t>
      </w:r>
      <w:r w:rsidR="00F27F05">
        <w:t xml:space="preserve"> </w:t>
      </w:r>
      <w:r w:rsidRPr="00715A3E">
        <w:t>the technical criteria for endorsement.</w:t>
      </w:r>
      <w:r w:rsidR="00DF2889" w:rsidRPr="00715A3E">
        <w:t xml:space="preserve"> </w:t>
      </w:r>
      <w:r w:rsidRPr="00715A3E">
        <w:t xml:space="preserve">In other words, </w:t>
      </w:r>
      <w:r w:rsidR="00A17154">
        <w:t xml:space="preserve">the </w:t>
      </w:r>
      <w:r w:rsidR="006840E6">
        <w:t>Amendment</w:t>
      </w:r>
      <w:r w:rsidR="00633E29">
        <w:t>s are</w:t>
      </w:r>
      <w:r w:rsidR="003E454A">
        <w:t xml:space="preserve"> </w:t>
      </w:r>
      <w:r w:rsidRPr="00675113">
        <w:t xml:space="preserve">not contrary to the </w:t>
      </w:r>
      <w:r w:rsidR="003347D3" w:rsidRPr="00675113">
        <w:t>principle of</w:t>
      </w:r>
      <w:r w:rsidR="00463F4F" w:rsidRPr="00675113">
        <w:t xml:space="preserve"> </w:t>
      </w:r>
      <w:r w:rsidRPr="00675113">
        <w:t xml:space="preserve">true and fair </w:t>
      </w:r>
      <w:r w:rsidR="003347D3" w:rsidRPr="00675113">
        <w:t>view</w:t>
      </w:r>
      <w:r w:rsidR="00463F4F">
        <w:t xml:space="preserve"> </w:t>
      </w:r>
      <w:r w:rsidRPr="00715A3E">
        <w:t xml:space="preserve">and </w:t>
      </w:r>
      <w:r w:rsidR="003E454A" w:rsidRPr="00F33FAE">
        <w:t>meets</w:t>
      </w:r>
      <w:r w:rsidR="003E454A">
        <w:t xml:space="preserve"> </w:t>
      </w:r>
      <w:r w:rsidRPr="00715A3E">
        <w:t>the criteria of understandability, relevance, reliability</w:t>
      </w:r>
      <w:r w:rsidR="00822326">
        <w:t>,</w:t>
      </w:r>
      <w:r w:rsidRPr="00715A3E">
        <w:t xml:space="preserve"> comparability</w:t>
      </w:r>
      <w:r w:rsidR="00822326">
        <w:t xml:space="preserve"> and </w:t>
      </w:r>
      <w:r w:rsidR="006840E6">
        <w:t>raises no issues regarding prudent accounting</w:t>
      </w:r>
      <w:r w:rsidRPr="00715A3E">
        <w:t>.</w:t>
      </w:r>
      <w:r w:rsidR="00DF2889" w:rsidRPr="00715A3E">
        <w:t xml:space="preserve"> </w:t>
      </w:r>
      <w:r w:rsidRPr="00715A3E">
        <w:t>EFRAG’s reasoning is set out in Appendix 2</w:t>
      </w:r>
      <w:r w:rsidR="00B00880">
        <w:t xml:space="preserve"> of the accompanying</w:t>
      </w:r>
      <w:r w:rsidR="008352DF" w:rsidRPr="008352DF">
        <w:t xml:space="preserve">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475D9E">
        <w:t xml:space="preserve">the </w:t>
      </w:r>
      <w:r w:rsidR="006840E6">
        <w:t>Amendment</w:t>
      </w:r>
      <w:r w:rsidR="00633E29">
        <w:t>s</w:t>
      </w:r>
      <w:r w:rsidRPr="00715A3E">
        <w:t>.</w:t>
      </w:r>
      <w:r w:rsidR="00DF2889" w:rsidRPr="00715A3E">
        <w:t xml:space="preserve"> </w:t>
      </w:r>
    </w:p>
    <w:p w14:paraId="51CC1F96" w14:textId="77777777" w:rsidR="004E05D3" w:rsidRDefault="00965C73" w:rsidP="009D5BD1">
      <w:pPr>
        <w:pStyle w:val="Normalnumberedlevel2"/>
        <w:numPr>
          <w:ilvl w:val="1"/>
          <w:numId w:val="1"/>
        </w:numPr>
      </w:pPr>
      <w:r w:rsidRPr="00715A3E">
        <w:t>Do you agree with this assessment?</w:t>
      </w:r>
    </w:p>
    <w:p w14:paraId="51CC1F97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 w:rsidR="00965C73" w:rsidRPr="00715A3E">
        <w:instrText xml:space="preserve"> FORMCHECKBOX </w:instrText>
      </w:r>
      <w:r w:rsidR="00E14F1E">
        <w:fldChar w:fldCharType="separate"/>
      </w:r>
      <w:r w:rsidRPr="00715A3E">
        <w:fldChar w:fldCharType="end"/>
      </w:r>
      <w:bookmarkEnd w:id="4"/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965C73" w:rsidRPr="00715A3E">
        <w:instrText xml:space="preserve"> FORMCHECKBOX </w:instrText>
      </w:r>
      <w:r w:rsidR="00E14F1E">
        <w:fldChar w:fldCharType="separate"/>
      </w:r>
      <w:r w:rsidRPr="00715A3E">
        <w:fldChar w:fldCharType="end"/>
      </w:r>
      <w:bookmarkEnd w:id="5"/>
      <w:r w:rsidR="00965C73" w:rsidRPr="00715A3E">
        <w:t xml:space="preserve"> No</w:t>
      </w:r>
    </w:p>
    <w:p w14:paraId="51CC1F98" w14:textId="77777777" w:rsidR="00965C73" w:rsidRPr="00715A3E" w:rsidRDefault="00965C73" w:rsidP="009D5BD1">
      <w:pPr>
        <w:pStyle w:val="Normaldenumblevel2"/>
      </w:pPr>
      <w:r w:rsidRPr="00715A3E">
        <w:t>If you do not</w:t>
      </w:r>
      <w:r w:rsidR="00802974">
        <w:t xml:space="preserve"> agree</w:t>
      </w:r>
      <w:r w:rsidRPr="00715A3E">
        <w:t xml:space="preserve">, please </w:t>
      </w:r>
      <w:r w:rsidR="00802974">
        <w:t xml:space="preserve">provide your arguments </w:t>
      </w:r>
      <w:r w:rsidRPr="00715A3E">
        <w:t xml:space="preserve">and what you believe the implications of this </w:t>
      </w:r>
      <w:r w:rsidR="00802974">
        <w:t>c</w:t>
      </w:r>
      <w:r w:rsidRPr="00715A3E">
        <w:t>ould be for EFRAG’s endorsement advice.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A" w14:textId="77777777" w:rsidTr="00EC676B">
        <w:trPr>
          <w:trHeight w:val="714"/>
        </w:trPr>
        <w:tc>
          <w:tcPr>
            <w:tcW w:w="7602" w:type="dxa"/>
          </w:tcPr>
          <w:p w14:paraId="51CC1F99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B" w14:textId="7DF35DB4" w:rsidR="004E05D3" w:rsidRDefault="00965C73" w:rsidP="009D5BD1">
      <w:pPr>
        <w:pStyle w:val="Normalnumberedlevel2"/>
      </w:pPr>
      <w:r w:rsidRPr="00715A3E">
        <w:t xml:space="preserve">Are there any issues that are not mentioned in Appendix 2 </w:t>
      </w:r>
      <w:r w:rsidR="00B00880">
        <w:t xml:space="preserve">of the accompanying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F12431">
        <w:t xml:space="preserve">the </w:t>
      </w:r>
      <w:r w:rsidR="006840E6">
        <w:t>Amendment</w:t>
      </w:r>
      <w:r w:rsidR="00633E29">
        <w:t>s</w:t>
      </w:r>
      <w:r w:rsidR="008352DF">
        <w:t xml:space="preserve"> </w:t>
      </w:r>
      <w:r w:rsidRPr="00715A3E">
        <w:t xml:space="preserve">that you believe EFRAG should take into account in its technical evaluation of </w:t>
      </w:r>
      <w:r w:rsidR="00475D9E">
        <w:t xml:space="preserve">the </w:t>
      </w:r>
      <w:r w:rsidR="006840E6">
        <w:t>Amendment</w:t>
      </w:r>
      <w:r w:rsidR="00633E29">
        <w:t>s</w:t>
      </w:r>
      <w:r w:rsidRPr="00715A3E">
        <w:t>?</w:t>
      </w:r>
      <w:r w:rsidR="00DF2889" w:rsidRPr="00715A3E">
        <w:t xml:space="preserve"> </w:t>
      </w:r>
      <w:r w:rsidRPr="00715A3E">
        <w:t>If there are, what are those issues and why do you believe they are relevant to the evaluation?</w:t>
      </w:r>
      <w:r w:rsidR="00DF2889" w:rsidRPr="00715A3E">
        <w:t xml:space="preserve"> 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D" w14:textId="77777777" w:rsidTr="00EC676B">
        <w:trPr>
          <w:trHeight w:val="618"/>
        </w:trPr>
        <w:tc>
          <w:tcPr>
            <w:tcW w:w="7602" w:type="dxa"/>
          </w:tcPr>
          <w:p w14:paraId="51CC1F9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E" w14:textId="77777777" w:rsidR="008973FC" w:rsidRDefault="008973FC" w:rsidP="008973FC">
      <w:pPr>
        <w:pStyle w:val="Heading2"/>
      </w:pPr>
      <w:r>
        <w:t>The European public good</w:t>
      </w:r>
    </w:p>
    <w:p w14:paraId="51CC1F9F" w14:textId="58BE2596" w:rsidR="008352DF" w:rsidRDefault="008352DF" w:rsidP="009D5BD1">
      <w:pPr>
        <w:pStyle w:val="Normalnumberedlevel1"/>
      </w:pPr>
      <w:r w:rsidRPr="008352DF">
        <w:t xml:space="preserve">In its assessment of the impact of </w:t>
      </w:r>
      <w:r w:rsidR="00475D9E">
        <w:t xml:space="preserve">the </w:t>
      </w:r>
      <w:r w:rsidR="006840E6">
        <w:t>Amendment</w:t>
      </w:r>
      <w:r w:rsidR="00633E29">
        <w:t>s</w:t>
      </w:r>
      <w:r w:rsidRPr="008352DF">
        <w:t xml:space="preserve"> on the European public good, EFRAG has considered a number of issues that are addressed in Appendix 3</w:t>
      </w:r>
      <w:r>
        <w:t xml:space="preserve"> of the accompanying</w:t>
      </w:r>
      <w:r w:rsidR="00475D9E">
        <w:t xml:space="preserve"> </w:t>
      </w:r>
      <w:r w:rsidR="00475D9E" w:rsidRPr="009D5BD1">
        <w:rPr>
          <w:i/>
        </w:rPr>
        <w:t>Draft L</w:t>
      </w:r>
      <w:r w:rsidRPr="009D5BD1">
        <w:rPr>
          <w:i/>
        </w:rPr>
        <w:t>etter to the European Commission</w:t>
      </w:r>
      <w:r w:rsidRPr="008352DF">
        <w:t xml:space="preserve"> regarding endorsement of</w:t>
      </w:r>
      <w:r>
        <w:t xml:space="preserve"> </w:t>
      </w:r>
      <w:r w:rsidR="00475D9E">
        <w:t xml:space="preserve">the </w:t>
      </w:r>
      <w:r w:rsidR="006840E6">
        <w:t>Amendment</w:t>
      </w:r>
      <w:r w:rsidR="00633E29">
        <w:t>s</w:t>
      </w:r>
      <w:r w:rsidRPr="008352DF">
        <w:t>.</w:t>
      </w:r>
    </w:p>
    <w:p w14:paraId="51CC1FA0" w14:textId="77777777" w:rsidR="00822326" w:rsidRPr="00EC676B" w:rsidRDefault="00822326" w:rsidP="00822326">
      <w:pPr>
        <w:pStyle w:val="Heading3"/>
      </w:pPr>
      <w:r>
        <w:t>Improvement in financial reporting</w:t>
      </w:r>
    </w:p>
    <w:p w14:paraId="51CC1FA1" w14:textId="4ABC4E05" w:rsidR="00822326" w:rsidRPr="00F8031F" w:rsidRDefault="00822326" w:rsidP="00822326">
      <w:pPr>
        <w:pStyle w:val="Normalnumberedlevel1"/>
        <w:numPr>
          <w:ilvl w:val="0"/>
          <w:numId w:val="1"/>
        </w:numPr>
      </w:pPr>
      <w:r w:rsidRPr="00715A3E">
        <w:t xml:space="preserve">EFRAG </w:t>
      </w:r>
      <w:r>
        <w:t>has identified that in assessing whether the endorsement of</w:t>
      </w:r>
      <w:r w:rsidR="006840E6">
        <w:t xml:space="preserve"> </w:t>
      </w:r>
      <w:r>
        <w:t xml:space="preserve">the </w:t>
      </w:r>
      <w:r w:rsidR="006840E6">
        <w:t>Amendment</w:t>
      </w:r>
      <w:r w:rsidR="00633E29">
        <w:t>s</w:t>
      </w:r>
      <w:r>
        <w:t xml:space="preserve"> is conducive to the European public good it should consider </w:t>
      </w:r>
      <w:r w:rsidRPr="001D1ED7">
        <w:t>wh</w:t>
      </w:r>
      <w:r>
        <w:t xml:space="preserve">ether </w:t>
      </w:r>
      <w:r w:rsidR="00CA29D0">
        <w:t xml:space="preserve">the </w:t>
      </w:r>
      <w:r w:rsidR="006840E6">
        <w:t>Amendment</w:t>
      </w:r>
      <w:r w:rsidR="00633E29">
        <w:t xml:space="preserve">s are </w:t>
      </w:r>
      <w:r w:rsidRPr="00BC5BEB">
        <w:t xml:space="preserve">an improvement over </w:t>
      </w:r>
      <w:r>
        <w:t xml:space="preserve">current requirements </w:t>
      </w:r>
      <w:r w:rsidRPr="00F8031F">
        <w:t xml:space="preserve">(see </w:t>
      </w:r>
      <w:r w:rsidRPr="0026799B">
        <w:t xml:space="preserve">paragraphs </w:t>
      </w:r>
      <w:r w:rsidR="006840E6" w:rsidRPr="0026799B">
        <w:t>3</w:t>
      </w:r>
      <w:r w:rsidRPr="0026799B">
        <w:t xml:space="preserve"> </w:t>
      </w:r>
      <w:r w:rsidR="006840E6" w:rsidRPr="0026799B">
        <w:t>and</w:t>
      </w:r>
      <w:r w:rsidRPr="0026799B">
        <w:t xml:space="preserve"> </w:t>
      </w:r>
      <w:r w:rsidR="006840E6" w:rsidRPr="0026799B">
        <w:t>4</w:t>
      </w:r>
      <w:r w:rsidRPr="0026799B">
        <w:t xml:space="preserve"> of</w:t>
      </w:r>
      <w:r w:rsidRPr="00715A3E">
        <w:t xml:space="preserve"> </w:t>
      </w:r>
      <w:r w:rsidRPr="009D5BD1">
        <w:t>Appendix</w:t>
      </w:r>
      <w:r w:rsidRPr="00715A3E">
        <w:t xml:space="preserve"> 3</w:t>
      </w:r>
      <w:r>
        <w:t xml:space="preserve"> of the accompanying </w:t>
      </w:r>
      <w:r w:rsidRPr="00FB73B0">
        <w:rPr>
          <w:i/>
        </w:rPr>
        <w:t>Draft Letter to the European Commission</w:t>
      </w:r>
      <w:r w:rsidRPr="00F8031F">
        <w:t>).</w:t>
      </w:r>
      <w:r>
        <w:t xml:space="preserve"> To summarise, </w:t>
      </w:r>
      <w:r w:rsidRPr="005C42F2">
        <w:t>EFRAG’s initial assessment</w:t>
      </w:r>
      <w:r>
        <w:t xml:space="preserve"> is that the </w:t>
      </w:r>
      <w:r w:rsidR="006840E6">
        <w:t>Amendment</w:t>
      </w:r>
      <w:r w:rsidR="00633E29">
        <w:t>s are</w:t>
      </w:r>
      <w:r>
        <w:t xml:space="preserve"> likely to improve the quality of financial reporting</w:t>
      </w:r>
      <w:r w:rsidR="006840E6">
        <w:t xml:space="preserve"> relative to the situation </w:t>
      </w:r>
      <w:r w:rsidR="00633E29">
        <w:t xml:space="preserve">if there were no </w:t>
      </w:r>
      <w:r w:rsidR="006840E6">
        <w:t>remedies.</w:t>
      </w:r>
    </w:p>
    <w:p w14:paraId="51CC1FA2" w14:textId="77777777" w:rsidR="00822326" w:rsidRDefault="00822326" w:rsidP="00822326">
      <w:pPr>
        <w:pStyle w:val="Normaldenumblevel1"/>
      </w:pPr>
      <w:r>
        <w:t xml:space="preserve">Do you agree with the assessment? </w:t>
      </w:r>
    </w:p>
    <w:p w14:paraId="51CC1FA3" w14:textId="77777777" w:rsidR="00822326" w:rsidRPr="00715A3E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E14F1E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E14F1E">
        <w:fldChar w:fldCharType="separate"/>
      </w:r>
      <w:r w:rsidRPr="00715A3E">
        <w:fldChar w:fldCharType="end"/>
      </w:r>
      <w:r w:rsidRPr="00715A3E">
        <w:t xml:space="preserve"> No</w:t>
      </w:r>
    </w:p>
    <w:p w14:paraId="51CC1FA4" w14:textId="77777777" w:rsidR="00822326" w:rsidRDefault="00822326" w:rsidP="00822326">
      <w:pPr>
        <w:pStyle w:val="Normaldenumblevel1"/>
      </w:pPr>
      <w:r w:rsidRPr="008973FC">
        <w:t>If you do not agree, please provide your arguments and indicate how this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A6" w14:textId="77777777" w:rsidTr="00C42686">
        <w:trPr>
          <w:trHeight w:val="676"/>
        </w:trPr>
        <w:tc>
          <w:tcPr>
            <w:tcW w:w="8164" w:type="dxa"/>
          </w:tcPr>
          <w:p w14:paraId="51CC1FA5" w14:textId="77777777" w:rsidR="00822326" w:rsidRPr="00715A3E" w:rsidRDefault="00822326" w:rsidP="00C42686">
            <w:pPr>
              <w:pStyle w:val="Bodyparagraph"/>
            </w:pPr>
          </w:p>
        </w:tc>
      </w:tr>
    </w:tbl>
    <w:p w14:paraId="51CC1FB5" w14:textId="1660D0FB" w:rsidR="008973FC" w:rsidRPr="009D0E89" w:rsidRDefault="008973FC" w:rsidP="00F21BF4">
      <w:pPr>
        <w:pStyle w:val="Heading3"/>
      </w:pPr>
      <w:r w:rsidRPr="009D0E89">
        <w:t xml:space="preserve">Costs and </w:t>
      </w:r>
      <w:r w:rsidRPr="00F21BF4">
        <w:t>benefits</w:t>
      </w:r>
    </w:p>
    <w:p w14:paraId="0F7C592E" w14:textId="56F44BF5" w:rsidR="00633E29" w:rsidRDefault="00633E29" w:rsidP="009D5BD1">
      <w:pPr>
        <w:pStyle w:val="Normalnumberedlevel1"/>
      </w:pPr>
      <w:r>
        <w:t xml:space="preserve">Given that the Amendments introduce two options to assist in mitigating the misalignment of the effective dates of IFRS 9 and the forthcoming insurance contracts Standard, EFRAG </w:t>
      </w:r>
      <w:r w:rsidR="00D36357">
        <w:t xml:space="preserve">expects </w:t>
      </w:r>
      <w:r>
        <w:t>that each entity will select the best option in its specific circumstances for which it is eligible</w:t>
      </w:r>
      <w:r w:rsidR="00D36357">
        <w:t xml:space="preserve">, in particular, </w:t>
      </w:r>
      <w:r>
        <w:t xml:space="preserve">each entity will select the option that </w:t>
      </w:r>
      <w:r w:rsidR="00970A40">
        <w:t>provides the best cost-benefit trade-off. Overall, EFRAG assesses that the benefits for both users and preparers are likely to exceed the costs of applying the Amendments for the reasons stated in paragraphs 5 – 2</w:t>
      </w:r>
      <w:r w:rsidR="00750D6A">
        <w:t>3</w:t>
      </w:r>
      <w:r w:rsidR="00970A40">
        <w:t xml:space="preserve"> of Appendix 3. </w:t>
      </w:r>
    </w:p>
    <w:p w14:paraId="4A615DF4" w14:textId="77777777" w:rsidR="00970A40" w:rsidRPr="00715A3E" w:rsidRDefault="00970A40" w:rsidP="00970A40">
      <w:pPr>
        <w:pStyle w:val="Normaldenumblevel1"/>
      </w:pPr>
      <w:r w:rsidRPr="00715A3E">
        <w:t>Do you agree with this assessment?</w:t>
      </w:r>
    </w:p>
    <w:p w14:paraId="145E38E1" w14:textId="77777777" w:rsidR="00970A40" w:rsidRPr="00715A3E" w:rsidRDefault="00970A40" w:rsidP="00970A40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15A3E">
        <w:instrText xml:space="preserve"> FORMCHECKBOX </w:instrText>
      </w:r>
      <w:r w:rsidR="00E14F1E">
        <w:fldChar w:fldCharType="separate"/>
      </w:r>
      <w:r w:rsidRPr="00715A3E">
        <w:fldChar w:fldCharType="end"/>
      </w:r>
      <w:r w:rsidRPr="00715A3E">
        <w:t xml:space="preserve"> Yes</w:t>
      </w:r>
      <w:r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15A3E">
        <w:instrText xml:space="preserve"> FORMCHECKBOX </w:instrText>
      </w:r>
      <w:r w:rsidR="00E14F1E">
        <w:fldChar w:fldCharType="separate"/>
      </w:r>
      <w:r w:rsidRPr="00715A3E">
        <w:fldChar w:fldCharType="end"/>
      </w:r>
      <w:r w:rsidRPr="00715A3E">
        <w:t xml:space="preserve"> No</w:t>
      </w:r>
    </w:p>
    <w:p w14:paraId="7DB8BE0A" w14:textId="683D7D0B" w:rsidR="00970A40" w:rsidRPr="00715A3E" w:rsidRDefault="00970A40" w:rsidP="00970A40">
      <w:pPr>
        <w:pStyle w:val="Normaldenumblevel1"/>
      </w:pPr>
      <w:r w:rsidRPr="00715A3E">
        <w:t xml:space="preserve">If you do not, please explain why you do not </w:t>
      </w:r>
      <w:r>
        <w:t>agree and</w:t>
      </w:r>
      <w:r w:rsidRPr="00715A3E">
        <w:t xml:space="preserve"> explain broadly what you believe the costs </w:t>
      </w:r>
      <w:r>
        <w:t xml:space="preserve">and associated benefits </w:t>
      </w:r>
      <w:r w:rsidRPr="00715A3E">
        <w:t>will be?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70A40" w:rsidRPr="00715A3E" w14:paraId="7413E3AC" w14:textId="77777777" w:rsidTr="00E35E3E">
        <w:trPr>
          <w:trHeight w:val="692"/>
        </w:trPr>
        <w:tc>
          <w:tcPr>
            <w:tcW w:w="8164" w:type="dxa"/>
          </w:tcPr>
          <w:p w14:paraId="335F8F94" w14:textId="77777777" w:rsidR="00970A40" w:rsidRPr="00715A3E" w:rsidRDefault="00970A40" w:rsidP="00E35E3E">
            <w:pPr>
              <w:pStyle w:val="Bodyparagraph"/>
            </w:pPr>
          </w:p>
        </w:tc>
      </w:tr>
    </w:tbl>
    <w:p w14:paraId="51CC1FC9" w14:textId="1F061D7C" w:rsidR="00822326" w:rsidRDefault="005E24D5" w:rsidP="00970A40">
      <w:pPr>
        <w:pStyle w:val="Heading3"/>
      </w:pPr>
      <w:r>
        <w:t xml:space="preserve">Potential </w:t>
      </w:r>
      <w:r w:rsidRPr="00970A40">
        <w:t>competition</w:t>
      </w:r>
      <w:r>
        <w:t xml:space="preserve"> issues within the EU</w:t>
      </w:r>
    </w:p>
    <w:p w14:paraId="57539E86" w14:textId="79EB8B70" w:rsidR="00092BAA" w:rsidRPr="00092BAA" w:rsidRDefault="00822326" w:rsidP="003607E3">
      <w:pPr>
        <w:pStyle w:val="Normalnumberedlevel1"/>
        <w:numPr>
          <w:ilvl w:val="0"/>
          <w:numId w:val="1"/>
        </w:numPr>
      </w:pPr>
      <w:r w:rsidRPr="00715A3E">
        <w:t xml:space="preserve">EFRAG </w:t>
      </w:r>
      <w:r>
        <w:t xml:space="preserve">has identified a number of other factors that could be considered in assessing whether the endorsement of the </w:t>
      </w:r>
      <w:r w:rsidR="005E24D5">
        <w:t>Amendment</w:t>
      </w:r>
      <w:r w:rsidR="001F51F3">
        <w:t>s</w:t>
      </w:r>
      <w:r>
        <w:t xml:space="preserve"> is conducive to the European public good </w:t>
      </w:r>
      <w:r w:rsidRPr="00F8031F">
        <w:t>(see Appendix 3, paragraphs</w:t>
      </w:r>
      <w:r>
        <w:t xml:space="preserve"> </w:t>
      </w:r>
      <w:r w:rsidR="00750D6A">
        <w:t>24 to 43</w:t>
      </w:r>
      <w:r w:rsidRPr="00822326">
        <w:t xml:space="preserve">). </w:t>
      </w:r>
      <w:r w:rsidR="00092BAA" w:rsidRPr="00092BAA">
        <w:t xml:space="preserve">EFRAG is unable to conclude whether </w:t>
      </w:r>
      <w:r w:rsidR="0093102A">
        <w:t xml:space="preserve">the </w:t>
      </w:r>
      <w:r w:rsidR="00092BAA" w:rsidRPr="00092BAA">
        <w:t xml:space="preserve">application of the temporary </w:t>
      </w:r>
      <w:r w:rsidR="00092BAA">
        <w:t>exemption</w:t>
      </w:r>
      <w:r w:rsidR="00092BAA" w:rsidRPr="00092BAA">
        <w:t xml:space="preserve"> from IFRS 9 </w:t>
      </w:r>
      <w:r w:rsidR="0093102A" w:rsidRPr="0093102A">
        <w:t>amount</w:t>
      </w:r>
      <w:r w:rsidR="0093102A">
        <w:t>s</w:t>
      </w:r>
      <w:r w:rsidR="0093102A" w:rsidRPr="0093102A">
        <w:t xml:space="preserve"> to a material competition issue from an economic perspective</w:t>
      </w:r>
      <w:r w:rsidR="00092BAA">
        <w:t xml:space="preserve">. In addition, </w:t>
      </w:r>
      <w:r w:rsidR="00092BAA" w:rsidRPr="00092BAA">
        <w:t xml:space="preserve">EFRAG is not aware of any issues where the use of the overlay approach would affect competition between entities. </w:t>
      </w:r>
    </w:p>
    <w:p w14:paraId="51CC1FCC" w14:textId="77777777" w:rsidR="00822326" w:rsidRDefault="00822326" w:rsidP="00822326">
      <w:pPr>
        <w:pStyle w:val="Normaldenumblevel1"/>
      </w:pPr>
      <w:r>
        <w:t>Do you agree with the assessment of these factors?</w:t>
      </w:r>
      <w:r w:rsidRPr="0020748E">
        <w:t xml:space="preserve"> </w:t>
      </w:r>
    </w:p>
    <w:p w14:paraId="51CC1FCD" w14:textId="77777777" w:rsidR="00822326" w:rsidRPr="00715A3E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E14F1E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E14F1E">
        <w:fldChar w:fldCharType="separate"/>
      </w:r>
      <w:r w:rsidRPr="00715A3E">
        <w:fldChar w:fldCharType="end"/>
      </w:r>
      <w:r w:rsidRPr="00715A3E">
        <w:t xml:space="preserve"> No</w:t>
      </w:r>
    </w:p>
    <w:p w14:paraId="51CC1FCE" w14:textId="77777777" w:rsidR="00822326" w:rsidRDefault="00822326" w:rsidP="00822326">
      <w:pPr>
        <w:pStyle w:val="Normaldenumblevel1"/>
      </w:pPr>
      <w:r w:rsidRPr="008973FC">
        <w:t>If you do not agree, please provide your arguments and indicate how this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D0" w14:textId="77777777" w:rsidTr="00C42686">
        <w:trPr>
          <w:trHeight w:val="676"/>
        </w:trPr>
        <w:tc>
          <w:tcPr>
            <w:tcW w:w="8164" w:type="dxa"/>
          </w:tcPr>
          <w:p w14:paraId="51CC1FCF" w14:textId="77777777" w:rsidR="00822326" w:rsidRPr="00715A3E" w:rsidRDefault="00822326" w:rsidP="00C42686">
            <w:pPr>
              <w:pStyle w:val="Bodyparagraph"/>
            </w:pPr>
          </w:p>
        </w:tc>
      </w:tr>
    </w:tbl>
    <w:p w14:paraId="56394F77" w14:textId="6FAA7194" w:rsidR="00970A40" w:rsidRDefault="00970A40" w:rsidP="00970A40">
      <w:pPr>
        <w:pStyle w:val="Heading3"/>
      </w:pPr>
      <w:r>
        <w:t>Other factors</w:t>
      </w:r>
    </w:p>
    <w:p w14:paraId="51CC1FD1" w14:textId="77777777" w:rsidR="00822326" w:rsidRDefault="00822326" w:rsidP="00970A40">
      <w:pPr>
        <w:pStyle w:val="Normalnumberedlevel1"/>
        <w:numPr>
          <w:ilvl w:val="0"/>
          <w:numId w:val="1"/>
        </w:numPr>
      </w:pPr>
      <w:r w:rsidRPr="00715A3E">
        <w:t>Do you agree that there are no other factors</w:t>
      </w:r>
      <w:r w:rsidRPr="00822326">
        <w:t xml:space="preserve"> </w:t>
      </w:r>
      <w:r>
        <w:t>to consider in assessing whether the endorsement of the Amendments is conducive to the European public good</w:t>
      </w:r>
      <w:r w:rsidRPr="00715A3E">
        <w:t>?</w:t>
      </w:r>
      <w:r w:rsidRPr="00AB6F58">
        <w:t xml:space="preserve"> </w:t>
      </w:r>
    </w:p>
    <w:p w14:paraId="51CC1FD2" w14:textId="77777777" w:rsidR="00822326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E14F1E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E14F1E">
        <w:fldChar w:fldCharType="separate"/>
      </w:r>
      <w:r w:rsidRPr="00715A3E">
        <w:fldChar w:fldCharType="end"/>
      </w:r>
      <w:r w:rsidRPr="00715A3E">
        <w:t xml:space="preserve"> No</w:t>
      </w:r>
    </w:p>
    <w:p w14:paraId="51CC1FD3" w14:textId="166EA6B2" w:rsidR="00822326" w:rsidRDefault="00822326" w:rsidP="00822326">
      <w:pPr>
        <w:pStyle w:val="Normaldenumblevel1"/>
      </w:pPr>
      <w:r w:rsidRPr="00715A3E">
        <w:t>If you do not</w:t>
      </w:r>
      <w:r>
        <w:t xml:space="preserve"> agree</w:t>
      </w:r>
      <w:r w:rsidRPr="00715A3E">
        <w:t>, please</w:t>
      </w:r>
      <w:r>
        <w:t xml:space="preserve"> identify the factors, </w:t>
      </w:r>
      <w:r w:rsidRPr="000836BD">
        <w:t>provide your</w:t>
      </w:r>
      <w:r>
        <w:t xml:space="preserve"> views on these factors</w:t>
      </w:r>
      <w:r w:rsidRPr="000836BD">
        <w:t xml:space="preserve"> and indicate how this </w:t>
      </w:r>
      <w:r>
        <w:t>could</w:t>
      </w:r>
      <w:r w:rsidRPr="000836BD">
        <w:t xml:space="preserve"> affect EFRAG’s endorsement</w:t>
      </w:r>
      <w:r w:rsidRPr="00715A3E">
        <w:t xml:space="preserve"> advice</w:t>
      </w:r>
      <w:r>
        <w:t>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D5" w14:textId="77777777" w:rsidTr="00C42686">
        <w:trPr>
          <w:trHeight w:val="636"/>
        </w:trPr>
        <w:tc>
          <w:tcPr>
            <w:tcW w:w="8164" w:type="dxa"/>
          </w:tcPr>
          <w:p w14:paraId="51CC1FD4" w14:textId="77777777" w:rsidR="00822326" w:rsidRPr="00715A3E" w:rsidRDefault="00822326" w:rsidP="00C42686">
            <w:pPr>
              <w:pStyle w:val="Bodyparagraph"/>
            </w:pPr>
          </w:p>
        </w:tc>
      </w:tr>
    </w:tbl>
    <w:p w14:paraId="51CC1FD6" w14:textId="77777777" w:rsidR="008973FC" w:rsidRDefault="008973FC" w:rsidP="008973FC">
      <w:pPr>
        <w:pStyle w:val="Heading3"/>
      </w:pPr>
      <w:r>
        <w:t>Overall assessment with respect to the European public good</w:t>
      </w:r>
    </w:p>
    <w:p w14:paraId="51CC1FD7" w14:textId="2301BF4F" w:rsidR="008973FC" w:rsidRPr="00E10A32" w:rsidRDefault="008973FC" w:rsidP="009D5BD1">
      <w:pPr>
        <w:pStyle w:val="Normalnumberedlevel1"/>
      </w:pPr>
      <w:r>
        <w:t xml:space="preserve">EFRAG has initially concluded that endorsement of </w:t>
      </w:r>
      <w:r w:rsidR="00F12431">
        <w:t xml:space="preserve">the </w:t>
      </w:r>
      <w:r w:rsidR="00092BAA">
        <w:t>Amendment</w:t>
      </w:r>
      <w:r w:rsidR="00C16D84">
        <w:t>s</w:t>
      </w:r>
      <w:r>
        <w:t xml:space="preserve"> </w:t>
      </w:r>
      <w:r w:rsidR="00A17154">
        <w:t>would</w:t>
      </w:r>
      <w:r>
        <w:t xml:space="preserve"> be conducive to the European public good (see paragraphs </w:t>
      </w:r>
      <w:r w:rsidR="00750D6A">
        <w:t>44</w:t>
      </w:r>
      <w:r w:rsidR="00092BAA">
        <w:t xml:space="preserve"> to </w:t>
      </w:r>
      <w:r w:rsidR="00750D6A">
        <w:t>47</w:t>
      </w:r>
      <w:r w:rsidR="00822326" w:rsidRPr="00822326">
        <w:t xml:space="preserve"> </w:t>
      </w:r>
      <w:r w:rsidR="00822326">
        <w:t>of Appendix 3</w:t>
      </w:r>
      <w:r w:rsidR="00822326" w:rsidRPr="00822326">
        <w:t xml:space="preserve"> </w:t>
      </w:r>
      <w:r w:rsidR="00822326">
        <w:t xml:space="preserve">of the accompanying </w:t>
      </w:r>
      <w:r w:rsidR="00822326" w:rsidRPr="00FB73B0">
        <w:rPr>
          <w:i/>
        </w:rPr>
        <w:t>Draft Letter to the European Commission</w:t>
      </w:r>
      <w:r>
        <w:t>).</w:t>
      </w:r>
    </w:p>
    <w:p w14:paraId="51CC1FD8" w14:textId="5A115908" w:rsidR="008973FC" w:rsidRPr="008973FC" w:rsidRDefault="008973FC" w:rsidP="009D5BD1">
      <w:pPr>
        <w:pStyle w:val="Normaldenumblevel1"/>
        <w:rPr>
          <w:b/>
        </w:rPr>
      </w:pPr>
      <w:r>
        <w:t xml:space="preserve">Do you agree with </w:t>
      </w:r>
      <w:r w:rsidR="00822326">
        <w:t>this conclusion</w:t>
      </w:r>
      <w:r>
        <w:t>?</w:t>
      </w:r>
      <w:r w:rsidRPr="008973FC">
        <w:rPr>
          <w:b/>
        </w:rPr>
        <w:t xml:space="preserve"> </w:t>
      </w:r>
    </w:p>
    <w:p w14:paraId="51CC1FD9" w14:textId="77777777" w:rsidR="008973FC" w:rsidRPr="008973FC" w:rsidRDefault="008973FC" w:rsidP="009D5BD1">
      <w:pPr>
        <w:pStyle w:val="Normaldenumblevel1"/>
        <w:rPr>
          <w:b/>
        </w:rPr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E14F1E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E14F1E">
        <w:fldChar w:fldCharType="separate"/>
      </w:r>
      <w:r w:rsidRPr="00715A3E">
        <w:fldChar w:fldCharType="end"/>
      </w:r>
      <w:r w:rsidRPr="00715A3E">
        <w:t xml:space="preserve"> No</w:t>
      </w:r>
    </w:p>
    <w:p w14:paraId="51CC1FDA" w14:textId="77777777" w:rsidR="008973FC" w:rsidRPr="008973FC" w:rsidRDefault="008973FC" w:rsidP="009D5BD1">
      <w:pPr>
        <w:pStyle w:val="Normaldenumblevel1"/>
        <w:rPr>
          <w:b/>
        </w:rPr>
      </w:pPr>
      <w:r>
        <w:t>If you do not agree, please explain your reasons.</w:t>
      </w:r>
      <w:r w:rsidRPr="008973FC">
        <w:rPr>
          <w:b/>
        </w:rPr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DC" w14:textId="77777777" w:rsidTr="00EC676B">
        <w:trPr>
          <w:trHeight w:val="768"/>
        </w:trPr>
        <w:tc>
          <w:tcPr>
            <w:tcW w:w="8164" w:type="dxa"/>
          </w:tcPr>
          <w:p w14:paraId="51CC1FD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DD" w14:textId="77777777" w:rsidR="00951AF5" w:rsidRPr="00C86296" w:rsidRDefault="00951AF5" w:rsidP="009D5BD1"/>
    <w:sectPr w:rsidR="00951AF5" w:rsidRPr="00C86296" w:rsidSect="003D452A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1185" w:right="1588" w:bottom="1276" w:left="1588" w:header="709" w:footer="506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CC1FE1" w14:textId="77777777" w:rsidR="000F56E6" w:rsidRDefault="000F56E6" w:rsidP="009D5BD1">
      <w:r>
        <w:separator/>
      </w:r>
    </w:p>
  </w:endnote>
  <w:endnote w:type="continuationSeparator" w:id="0">
    <w:p w14:paraId="51CC1FE2" w14:textId="77777777" w:rsidR="000F56E6" w:rsidRDefault="000F56E6" w:rsidP="009D5BD1">
      <w:r>
        <w:continuationSeparator/>
      </w:r>
    </w:p>
  </w:endnote>
  <w:endnote w:type="continuationNotice" w:id="1">
    <w:p w14:paraId="51CC1FE3" w14:textId="77777777" w:rsidR="000F56E6" w:rsidRDefault="000F56E6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E7" w14:textId="77777777" w:rsidTr="00A31AB2">
      <w:trPr>
        <w:cantSplit/>
      </w:trPr>
      <w:tc>
        <w:tcPr>
          <w:tcW w:w="5529" w:type="dxa"/>
        </w:tcPr>
        <w:p w14:paraId="51CC1FE5" w14:textId="5F50A881" w:rsidR="00A17154" w:rsidRPr="00B14A23" w:rsidRDefault="00A17154" w:rsidP="0038365B">
          <w:pPr>
            <w:pStyle w:val="Footerleft"/>
          </w:pPr>
        </w:p>
      </w:tc>
      <w:tc>
        <w:tcPr>
          <w:tcW w:w="3202" w:type="dxa"/>
        </w:tcPr>
        <w:p w14:paraId="51CC1FE6" w14:textId="21CD7AEE" w:rsidR="00A17154" w:rsidRPr="00B14A23" w:rsidRDefault="00A17154" w:rsidP="0038365B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E14F1E">
            <w:rPr>
              <w:noProof/>
            </w:rPr>
            <w:t>4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E14F1E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1CC1FE8" w14:textId="77777777" w:rsidR="0008501F" w:rsidRPr="0008501F" w:rsidRDefault="0008501F" w:rsidP="0008501F">
    <w:pPr>
      <w:pStyle w:val="Footer"/>
      <w:spacing w:line="24" w:lineRule="auto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F2" w14:textId="77777777" w:rsidTr="00A31AB2">
      <w:trPr>
        <w:cantSplit/>
      </w:trPr>
      <w:tc>
        <w:tcPr>
          <w:tcW w:w="5529" w:type="dxa"/>
        </w:tcPr>
        <w:p w14:paraId="51CC1FF0" w14:textId="56A70B4D" w:rsidR="00A17154" w:rsidRPr="00B14A23" w:rsidRDefault="00A17154" w:rsidP="0038365B">
          <w:pPr>
            <w:pStyle w:val="Footerleft"/>
          </w:pPr>
        </w:p>
      </w:tc>
      <w:tc>
        <w:tcPr>
          <w:tcW w:w="3202" w:type="dxa"/>
        </w:tcPr>
        <w:p w14:paraId="51CC1FF1" w14:textId="79133FD3" w:rsidR="00A17154" w:rsidRPr="00B14A23" w:rsidRDefault="00A17154" w:rsidP="0038365B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E14F1E"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E14F1E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1CC1FF3" w14:textId="77777777" w:rsidR="0042491C" w:rsidRPr="00845D97" w:rsidRDefault="0042491C" w:rsidP="0008501F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CC1FDE" w14:textId="77777777" w:rsidR="000F56E6" w:rsidRDefault="000F56E6" w:rsidP="009D5BD1">
      <w:r>
        <w:separator/>
      </w:r>
    </w:p>
  </w:footnote>
  <w:footnote w:type="continuationSeparator" w:id="0">
    <w:p w14:paraId="51CC1FDF" w14:textId="77777777" w:rsidR="000F56E6" w:rsidRDefault="000F56E6" w:rsidP="009D5BD1">
      <w:r>
        <w:continuationSeparator/>
      </w:r>
    </w:p>
  </w:footnote>
  <w:footnote w:type="continuationNotice" w:id="1">
    <w:p w14:paraId="51CC1FE0" w14:textId="77777777" w:rsidR="000F56E6" w:rsidRDefault="000F56E6" w:rsidP="009D5B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DF7D7D" w14:textId="3E749009" w:rsidR="0038365B" w:rsidRDefault="0038365B" w:rsidP="003D452A">
    <w:pPr>
      <w:pStyle w:val="Header-nextpage"/>
    </w:pPr>
    <w:r>
      <w:t>Applying IFRS 9 Financial Instruments with IFRS 4 Insurance Contracts</w:t>
    </w:r>
    <w:r w:rsidR="001637DE">
      <w:t>:</w:t>
    </w:r>
    <w:r>
      <w:t xml:space="preserve"> </w:t>
    </w:r>
  </w:p>
  <w:p w14:paraId="51CC1FE4" w14:textId="11B7C552" w:rsidR="0042491C" w:rsidRPr="00650C3C" w:rsidRDefault="0038365B" w:rsidP="003D452A">
    <w:pPr>
      <w:pStyle w:val="Header-nextpage"/>
    </w:pPr>
    <w:r>
      <w:t>Amendments to IFRS 4</w:t>
    </w:r>
    <w:r w:rsidR="0008501F">
      <w:br/>
    </w:r>
    <w:r w:rsidR="0042491C" w:rsidRPr="003845D1">
      <w:t xml:space="preserve">Invitation to Comment on EFRAG’s </w:t>
    </w:r>
    <w:r w:rsidR="0042491C">
      <w:t xml:space="preserve">Initial </w:t>
    </w:r>
    <w:r w:rsidR="0042491C" w:rsidRPr="003845D1">
      <w:t>Assessments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625315" w:rsidRPr="00B64EDC" w14:paraId="51CC1FEE" w14:textId="77777777" w:rsidTr="00625315">
      <w:tc>
        <w:tcPr>
          <w:tcW w:w="4417" w:type="dxa"/>
          <w:hideMark/>
        </w:tcPr>
        <w:p w14:paraId="51CC1FE9" w14:textId="77777777" w:rsidR="00625315" w:rsidRPr="00B64EDC" w:rsidRDefault="00DA51C9" w:rsidP="009D5BD1">
          <w:r>
            <w:rPr>
              <w:noProof/>
              <w:lang w:val="fr-BE" w:eastAsia="fr-BE"/>
            </w:rPr>
            <w:drawing>
              <wp:inline distT="0" distB="0" distL="0" distR="0" wp14:anchorId="51CC1FF4" wp14:editId="51CC1FF5">
                <wp:extent cx="2600325" cy="511175"/>
                <wp:effectExtent l="0" t="0" r="9525" b="3175"/>
                <wp:docPr id="5" name="Picture 5" descr="C:\Users\stojek\Desktop\EFRAG_NE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C:\Users\stojek\Desktop\EFRAG_NEW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  <w:hideMark/>
        </w:tcPr>
        <w:p w14:paraId="51CC1FED" w14:textId="058B7626" w:rsidR="00625315" w:rsidRPr="00B64EDC" w:rsidRDefault="00625315" w:rsidP="001637DE">
          <w:pPr>
            <w:pStyle w:val="Headerright"/>
          </w:pPr>
        </w:p>
      </w:tc>
    </w:tr>
  </w:tbl>
  <w:p w14:paraId="51CC1FEF" w14:textId="77777777" w:rsidR="0042491C" w:rsidRPr="00A84D0D" w:rsidRDefault="0042491C" w:rsidP="009D5B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2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5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 w:numId="10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SortMethod w:val="0000"/>
  <w:documentProtection w:edit="forms" w:enforcement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D2"/>
    <w:rsid w:val="0000019A"/>
    <w:rsid w:val="0000113D"/>
    <w:rsid w:val="00002BDA"/>
    <w:rsid w:val="00006B19"/>
    <w:rsid w:val="00007A05"/>
    <w:rsid w:val="00013C51"/>
    <w:rsid w:val="00014CEC"/>
    <w:rsid w:val="00014ED2"/>
    <w:rsid w:val="000161F0"/>
    <w:rsid w:val="000216EA"/>
    <w:rsid w:val="0002187D"/>
    <w:rsid w:val="00022A1C"/>
    <w:rsid w:val="00023268"/>
    <w:rsid w:val="000234F4"/>
    <w:rsid w:val="00023519"/>
    <w:rsid w:val="00023D6E"/>
    <w:rsid w:val="00024D6B"/>
    <w:rsid w:val="00025D96"/>
    <w:rsid w:val="00026303"/>
    <w:rsid w:val="0002728F"/>
    <w:rsid w:val="00030800"/>
    <w:rsid w:val="00033575"/>
    <w:rsid w:val="00036986"/>
    <w:rsid w:val="00036E34"/>
    <w:rsid w:val="000401C1"/>
    <w:rsid w:val="00041815"/>
    <w:rsid w:val="00042CBB"/>
    <w:rsid w:val="00043254"/>
    <w:rsid w:val="00043F02"/>
    <w:rsid w:val="00044820"/>
    <w:rsid w:val="00046238"/>
    <w:rsid w:val="00047B5E"/>
    <w:rsid w:val="00050A0B"/>
    <w:rsid w:val="00050D74"/>
    <w:rsid w:val="000519D5"/>
    <w:rsid w:val="00055AB6"/>
    <w:rsid w:val="00056332"/>
    <w:rsid w:val="00056A71"/>
    <w:rsid w:val="00060895"/>
    <w:rsid w:val="00060E0B"/>
    <w:rsid w:val="00062233"/>
    <w:rsid w:val="00062DC0"/>
    <w:rsid w:val="00062FEA"/>
    <w:rsid w:val="00063335"/>
    <w:rsid w:val="00063F36"/>
    <w:rsid w:val="00064EBE"/>
    <w:rsid w:val="000659C6"/>
    <w:rsid w:val="000659CB"/>
    <w:rsid w:val="00067AA8"/>
    <w:rsid w:val="00067CE5"/>
    <w:rsid w:val="00067E0F"/>
    <w:rsid w:val="000720C7"/>
    <w:rsid w:val="000732BC"/>
    <w:rsid w:val="00074293"/>
    <w:rsid w:val="000778B6"/>
    <w:rsid w:val="00077ECB"/>
    <w:rsid w:val="00080C5F"/>
    <w:rsid w:val="00080EB6"/>
    <w:rsid w:val="00081111"/>
    <w:rsid w:val="000811D1"/>
    <w:rsid w:val="000833B3"/>
    <w:rsid w:val="00083564"/>
    <w:rsid w:val="000836BD"/>
    <w:rsid w:val="00083C05"/>
    <w:rsid w:val="0008501F"/>
    <w:rsid w:val="00085DEA"/>
    <w:rsid w:val="0008748A"/>
    <w:rsid w:val="000879A5"/>
    <w:rsid w:val="000907EA"/>
    <w:rsid w:val="00092BAA"/>
    <w:rsid w:val="00092C07"/>
    <w:rsid w:val="00092E13"/>
    <w:rsid w:val="00094486"/>
    <w:rsid w:val="00095C84"/>
    <w:rsid w:val="000964AD"/>
    <w:rsid w:val="00097A22"/>
    <w:rsid w:val="000A0898"/>
    <w:rsid w:val="000A0ED6"/>
    <w:rsid w:val="000B0D1E"/>
    <w:rsid w:val="000B1139"/>
    <w:rsid w:val="000B4735"/>
    <w:rsid w:val="000B56E4"/>
    <w:rsid w:val="000B6283"/>
    <w:rsid w:val="000B6A13"/>
    <w:rsid w:val="000B7977"/>
    <w:rsid w:val="000C07D6"/>
    <w:rsid w:val="000C09E0"/>
    <w:rsid w:val="000C21B2"/>
    <w:rsid w:val="000C2B4D"/>
    <w:rsid w:val="000C471D"/>
    <w:rsid w:val="000C602C"/>
    <w:rsid w:val="000C710E"/>
    <w:rsid w:val="000D0B82"/>
    <w:rsid w:val="000D0E71"/>
    <w:rsid w:val="000D2647"/>
    <w:rsid w:val="000D2C2C"/>
    <w:rsid w:val="000D2CD2"/>
    <w:rsid w:val="000D3A68"/>
    <w:rsid w:val="000D4B7C"/>
    <w:rsid w:val="000D4C71"/>
    <w:rsid w:val="000D7151"/>
    <w:rsid w:val="000E1C63"/>
    <w:rsid w:val="000E1EEA"/>
    <w:rsid w:val="000E205B"/>
    <w:rsid w:val="000E2550"/>
    <w:rsid w:val="000E260A"/>
    <w:rsid w:val="000E2780"/>
    <w:rsid w:val="000E4766"/>
    <w:rsid w:val="000E4DD8"/>
    <w:rsid w:val="000E4E21"/>
    <w:rsid w:val="000E52F9"/>
    <w:rsid w:val="000E5A3B"/>
    <w:rsid w:val="000E795A"/>
    <w:rsid w:val="000F00F5"/>
    <w:rsid w:val="000F155B"/>
    <w:rsid w:val="000F1946"/>
    <w:rsid w:val="000F1E18"/>
    <w:rsid w:val="000F2228"/>
    <w:rsid w:val="000F29D2"/>
    <w:rsid w:val="000F2C82"/>
    <w:rsid w:val="000F34C5"/>
    <w:rsid w:val="000F56E6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FBA"/>
    <w:rsid w:val="00111100"/>
    <w:rsid w:val="00111326"/>
    <w:rsid w:val="00113091"/>
    <w:rsid w:val="001132F8"/>
    <w:rsid w:val="001143D9"/>
    <w:rsid w:val="00115A1A"/>
    <w:rsid w:val="0011740E"/>
    <w:rsid w:val="001204E4"/>
    <w:rsid w:val="001239D9"/>
    <w:rsid w:val="001254AC"/>
    <w:rsid w:val="00125F28"/>
    <w:rsid w:val="00126DF1"/>
    <w:rsid w:val="00127216"/>
    <w:rsid w:val="00131FA0"/>
    <w:rsid w:val="001325CF"/>
    <w:rsid w:val="00132BC9"/>
    <w:rsid w:val="00133245"/>
    <w:rsid w:val="001336CA"/>
    <w:rsid w:val="00134CFA"/>
    <w:rsid w:val="0013501B"/>
    <w:rsid w:val="0013509F"/>
    <w:rsid w:val="00135905"/>
    <w:rsid w:val="00135A50"/>
    <w:rsid w:val="00136726"/>
    <w:rsid w:val="00137A6C"/>
    <w:rsid w:val="00141624"/>
    <w:rsid w:val="0014492D"/>
    <w:rsid w:val="00145C70"/>
    <w:rsid w:val="00146C0F"/>
    <w:rsid w:val="00150B79"/>
    <w:rsid w:val="0015112B"/>
    <w:rsid w:val="001522F3"/>
    <w:rsid w:val="00152889"/>
    <w:rsid w:val="00152B4F"/>
    <w:rsid w:val="00157667"/>
    <w:rsid w:val="001612ED"/>
    <w:rsid w:val="0016164D"/>
    <w:rsid w:val="001633F6"/>
    <w:rsid w:val="0016374B"/>
    <w:rsid w:val="001637DE"/>
    <w:rsid w:val="00164DAC"/>
    <w:rsid w:val="0016536E"/>
    <w:rsid w:val="001653A9"/>
    <w:rsid w:val="001660C1"/>
    <w:rsid w:val="00166197"/>
    <w:rsid w:val="001665A0"/>
    <w:rsid w:val="00167F45"/>
    <w:rsid w:val="00175A99"/>
    <w:rsid w:val="00175DB7"/>
    <w:rsid w:val="00177829"/>
    <w:rsid w:val="00184198"/>
    <w:rsid w:val="0018760B"/>
    <w:rsid w:val="0019069D"/>
    <w:rsid w:val="00194E67"/>
    <w:rsid w:val="00194EE6"/>
    <w:rsid w:val="001968A0"/>
    <w:rsid w:val="001977C0"/>
    <w:rsid w:val="00197C8D"/>
    <w:rsid w:val="001A2BFF"/>
    <w:rsid w:val="001A320A"/>
    <w:rsid w:val="001A4735"/>
    <w:rsid w:val="001A5098"/>
    <w:rsid w:val="001A5FAA"/>
    <w:rsid w:val="001B0152"/>
    <w:rsid w:val="001B18BA"/>
    <w:rsid w:val="001B4D44"/>
    <w:rsid w:val="001B4DA6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6480"/>
    <w:rsid w:val="001D6E57"/>
    <w:rsid w:val="001D7DDF"/>
    <w:rsid w:val="001E0306"/>
    <w:rsid w:val="001E0AAB"/>
    <w:rsid w:val="001E13EF"/>
    <w:rsid w:val="001E1F7B"/>
    <w:rsid w:val="001E2255"/>
    <w:rsid w:val="001E666B"/>
    <w:rsid w:val="001E6BF1"/>
    <w:rsid w:val="001E79E0"/>
    <w:rsid w:val="001F12F3"/>
    <w:rsid w:val="001F164D"/>
    <w:rsid w:val="001F215A"/>
    <w:rsid w:val="001F459E"/>
    <w:rsid w:val="001F51F3"/>
    <w:rsid w:val="001F52C7"/>
    <w:rsid w:val="001F5759"/>
    <w:rsid w:val="001F71D9"/>
    <w:rsid w:val="001F76B5"/>
    <w:rsid w:val="001F7FBF"/>
    <w:rsid w:val="00202450"/>
    <w:rsid w:val="00202C04"/>
    <w:rsid w:val="0020412E"/>
    <w:rsid w:val="002072C4"/>
    <w:rsid w:val="00207445"/>
    <w:rsid w:val="002113A4"/>
    <w:rsid w:val="00211BF3"/>
    <w:rsid w:val="00215413"/>
    <w:rsid w:val="00220D00"/>
    <w:rsid w:val="002212B2"/>
    <w:rsid w:val="002223C5"/>
    <w:rsid w:val="00222823"/>
    <w:rsid w:val="00222B8A"/>
    <w:rsid w:val="002235C2"/>
    <w:rsid w:val="00223673"/>
    <w:rsid w:val="00223FF2"/>
    <w:rsid w:val="00224A72"/>
    <w:rsid w:val="00224AAD"/>
    <w:rsid w:val="0022569C"/>
    <w:rsid w:val="00230470"/>
    <w:rsid w:val="002325C8"/>
    <w:rsid w:val="00232684"/>
    <w:rsid w:val="00233BE2"/>
    <w:rsid w:val="00233D95"/>
    <w:rsid w:val="002350B3"/>
    <w:rsid w:val="002377DA"/>
    <w:rsid w:val="00240915"/>
    <w:rsid w:val="002429BE"/>
    <w:rsid w:val="00242BC2"/>
    <w:rsid w:val="00243CDA"/>
    <w:rsid w:val="0024411B"/>
    <w:rsid w:val="00244871"/>
    <w:rsid w:val="00250534"/>
    <w:rsid w:val="00251333"/>
    <w:rsid w:val="00251392"/>
    <w:rsid w:val="002535A1"/>
    <w:rsid w:val="0025482A"/>
    <w:rsid w:val="00255B6D"/>
    <w:rsid w:val="00257807"/>
    <w:rsid w:val="002601A0"/>
    <w:rsid w:val="00260A43"/>
    <w:rsid w:val="00260A47"/>
    <w:rsid w:val="002616A9"/>
    <w:rsid w:val="00261C3E"/>
    <w:rsid w:val="0026311A"/>
    <w:rsid w:val="00264202"/>
    <w:rsid w:val="00267810"/>
    <w:rsid w:val="0026799B"/>
    <w:rsid w:val="00267B38"/>
    <w:rsid w:val="00270C7D"/>
    <w:rsid w:val="002710A9"/>
    <w:rsid w:val="002719DD"/>
    <w:rsid w:val="00271BF2"/>
    <w:rsid w:val="00274412"/>
    <w:rsid w:val="0027741D"/>
    <w:rsid w:val="00277D4F"/>
    <w:rsid w:val="0028070A"/>
    <w:rsid w:val="00280A35"/>
    <w:rsid w:val="00280CC1"/>
    <w:rsid w:val="002819C6"/>
    <w:rsid w:val="0028223B"/>
    <w:rsid w:val="00284921"/>
    <w:rsid w:val="002852DB"/>
    <w:rsid w:val="00287BFC"/>
    <w:rsid w:val="00287CE7"/>
    <w:rsid w:val="00291F85"/>
    <w:rsid w:val="00292C36"/>
    <w:rsid w:val="002937AB"/>
    <w:rsid w:val="00294826"/>
    <w:rsid w:val="00294A62"/>
    <w:rsid w:val="00294AE8"/>
    <w:rsid w:val="00295174"/>
    <w:rsid w:val="00297134"/>
    <w:rsid w:val="002A01FC"/>
    <w:rsid w:val="002A20E8"/>
    <w:rsid w:val="002A35D3"/>
    <w:rsid w:val="002A430C"/>
    <w:rsid w:val="002A6CBC"/>
    <w:rsid w:val="002A70BB"/>
    <w:rsid w:val="002B1D99"/>
    <w:rsid w:val="002B2CFA"/>
    <w:rsid w:val="002B4BF7"/>
    <w:rsid w:val="002B5AEC"/>
    <w:rsid w:val="002B5E4F"/>
    <w:rsid w:val="002B72C0"/>
    <w:rsid w:val="002C0586"/>
    <w:rsid w:val="002C0BCA"/>
    <w:rsid w:val="002C0F87"/>
    <w:rsid w:val="002C1069"/>
    <w:rsid w:val="002C372C"/>
    <w:rsid w:val="002C4D98"/>
    <w:rsid w:val="002C6347"/>
    <w:rsid w:val="002C7ACF"/>
    <w:rsid w:val="002C7B8E"/>
    <w:rsid w:val="002C7F65"/>
    <w:rsid w:val="002D1CB2"/>
    <w:rsid w:val="002D25AA"/>
    <w:rsid w:val="002D2815"/>
    <w:rsid w:val="002D2EBC"/>
    <w:rsid w:val="002D50A4"/>
    <w:rsid w:val="002D6CF7"/>
    <w:rsid w:val="002D7403"/>
    <w:rsid w:val="002E21DC"/>
    <w:rsid w:val="002E22AE"/>
    <w:rsid w:val="002E3DDB"/>
    <w:rsid w:val="002E4E3B"/>
    <w:rsid w:val="002E4F31"/>
    <w:rsid w:val="002E51D8"/>
    <w:rsid w:val="002E572F"/>
    <w:rsid w:val="002E616A"/>
    <w:rsid w:val="002E7872"/>
    <w:rsid w:val="002F087F"/>
    <w:rsid w:val="002F0DE4"/>
    <w:rsid w:val="002F24A1"/>
    <w:rsid w:val="002F40F9"/>
    <w:rsid w:val="002F5A3F"/>
    <w:rsid w:val="002F5C0E"/>
    <w:rsid w:val="002F7750"/>
    <w:rsid w:val="002F7D52"/>
    <w:rsid w:val="002F7D6D"/>
    <w:rsid w:val="00302609"/>
    <w:rsid w:val="00304A35"/>
    <w:rsid w:val="00305A57"/>
    <w:rsid w:val="00305DE6"/>
    <w:rsid w:val="00306BB7"/>
    <w:rsid w:val="0030766D"/>
    <w:rsid w:val="00310B5F"/>
    <w:rsid w:val="00310D4B"/>
    <w:rsid w:val="003112BB"/>
    <w:rsid w:val="00311316"/>
    <w:rsid w:val="0031384C"/>
    <w:rsid w:val="00314208"/>
    <w:rsid w:val="003143CA"/>
    <w:rsid w:val="003148C3"/>
    <w:rsid w:val="00316699"/>
    <w:rsid w:val="00316A47"/>
    <w:rsid w:val="00316A97"/>
    <w:rsid w:val="00317247"/>
    <w:rsid w:val="00320B77"/>
    <w:rsid w:val="00320D1A"/>
    <w:rsid w:val="003237BD"/>
    <w:rsid w:val="00326631"/>
    <w:rsid w:val="00326B1E"/>
    <w:rsid w:val="00326CB2"/>
    <w:rsid w:val="00331635"/>
    <w:rsid w:val="00331905"/>
    <w:rsid w:val="00332A0A"/>
    <w:rsid w:val="003347D3"/>
    <w:rsid w:val="003355BB"/>
    <w:rsid w:val="00340354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71FA"/>
    <w:rsid w:val="003528D4"/>
    <w:rsid w:val="00353588"/>
    <w:rsid w:val="003559BB"/>
    <w:rsid w:val="00355DAB"/>
    <w:rsid w:val="00355F5A"/>
    <w:rsid w:val="00356090"/>
    <w:rsid w:val="00356CB8"/>
    <w:rsid w:val="00356DDD"/>
    <w:rsid w:val="00360311"/>
    <w:rsid w:val="003603B4"/>
    <w:rsid w:val="003612BA"/>
    <w:rsid w:val="003614AE"/>
    <w:rsid w:val="00363B12"/>
    <w:rsid w:val="00363C02"/>
    <w:rsid w:val="00367F69"/>
    <w:rsid w:val="00371F6C"/>
    <w:rsid w:val="00373F4D"/>
    <w:rsid w:val="0037451C"/>
    <w:rsid w:val="0037511E"/>
    <w:rsid w:val="00376660"/>
    <w:rsid w:val="00377A35"/>
    <w:rsid w:val="00377B1D"/>
    <w:rsid w:val="003807AB"/>
    <w:rsid w:val="00381E8E"/>
    <w:rsid w:val="003822BC"/>
    <w:rsid w:val="00382916"/>
    <w:rsid w:val="003830E9"/>
    <w:rsid w:val="00383561"/>
    <w:rsid w:val="0038365B"/>
    <w:rsid w:val="003845D1"/>
    <w:rsid w:val="00384694"/>
    <w:rsid w:val="00385197"/>
    <w:rsid w:val="0038528E"/>
    <w:rsid w:val="0038677A"/>
    <w:rsid w:val="0038694A"/>
    <w:rsid w:val="003871EB"/>
    <w:rsid w:val="003874CF"/>
    <w:rsid w:val="0038783A"/>
    <w:rsid w:val="00390693"/>
    <w:rsid w:val="00390E5B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EC"/>
    <w:rsid w:val="003A3E90"/>
    <w:rsid w:val="003A4415"/>
    <w:rsid w:val="003A5FD3"/>
    <w:rsid w:val="003A611A"/>
    <w:rsid w:val="003A70D9"/>
    <w:rsid w:val="003B0464"/>
    <w:rsid w:val="003B098A"/>
    <w:rsid w:val="003B158C"/>
    <w:rsid w:val="003B2867"/>
    <w:rsid w:val="003B4EAE"/>
    <w:rsid w:val="003B5285"/>
    <w:rsid w:val="003B565C"/>
    <w:rsid w:val="003C1DA1"/>
    <w:rsid w:val="003C4E79"/>
    <w:rsid w:val="003C52E7"/>
    <w:rsid w:val="003C69D9"/>
    <w:rsid w:val="003D020D"/>
    <w:rsid w:val="003D11C6"/>
    <w:rsid w:val="003D3827"/>
    <w:rsid w:val="003D452A"/>
    <w:rsid w:val="003E27CB"/>
    <w:rsid w:val="003E2A58"/>
    <w:rsid w:val="003E2D94"/>
    <w:rsid w:val="003E454A"/>
    <w:rsid w:val="003E5F15"/>
    <w:rsid w:val="003E7EE0"/>
    <w:rsid w:val="003F15A7"/>
    <w:rsid w:val="003F19E6"/>
    <w:rsid w:val="003F1C03"/>
    <w:rsid w:val="003F2C1A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2EFC"/>
    <w:rsid w:val="00403A22"/>
    <w:rsid w:val="00403D65"/>
    <w:rsid w:val="00404005"/>
    <w:rsid w:val="004040E8"/>
    <w:rsid w:val="00404411"/>
    <w:rsid w:val="00404506"/>
    <w:rsid w:val="004054FC"/>
    <w:rsid w:val="00406147"/>
    <w:rsid w:val="00407E7F"/>
    <w:rsid w:val="00410841"/>
    <w:rsid w:val="00411938"/>
    <w:rsid w:val="0041365E"/>
    <w:rsid w:val="0041406A"/>
    <w:rsid w:val="00415BC6"/>
    <w:rsid w:val="004217FD"/>
    <w:rsid w:val="00422723"/>
    <w:rsid w:val="00422E82"/>
    <w:rsid w:val="00423B9E"/>
    <w:rsid w:val="00423DA8"/>
    <w:rsid w:val="00424381"/>
    <w:rsid w:val="0042491C"/>
    <w:rsid w:val="00424FC3"/>
    <w:rsid w:val="00425ABB"/>
    <w:rsid w:val="00426DF8"/>
    <w:rsid w:val="004270E9"/>
    <w:rsid w:val="0042725E"/>
    <w:rsid w:val="004277B9"/>
    <w:rsid w:val="004300AE"/>
    <w:rsid w:val="00432CBB"/>
    <w:rsid w:val="00432E1B"/>
    <w:rsid w:val="00441344"/>
    <w:rsid w:val="004434BF"/>
    <w:rsid w:val="004440FD"/>
    <w:rsid w:val="004449CB"/>
    <w:rsid w:val="00444BE2"/>
    <w:rsid w:val="00445DEC"/>
    <w:rsid w:val="004471F9"/>
    <w:rsid w:val="00447B47"/>
    <w:rsid w:val="00447BA2"/>
    <w:rsid w:val="00450EAF"/>
    <w:rsid w:val="0045270A"/>
    <w:rsid w:val="00453AAC"/>
    <w:rsid w:val="004541E4"/>
    <w:rsid w:val="004556F1"/>
    <w:rsid w:val="0045672F"/>
    <w:rsid w:val="00457432"/>
    <w:rsid w:val="0046131A"/>
    <w:rsid w:val="00462094"/>
    <w:rsid w:val="004627F3"/>
    <w:rsid w:val="004634BA"/>
    <w:rsid w:val="00463C67"/>
    <w:rsid w:val="00463F4F"/>
    <w:rsid w:val="004647C6"/>
    <w:rsid w:val="00465550"/>
    <w:rsid w:val="00465953"/>
    <w:rsid w:val="00465EC1"/>
    <w:rsid w:val="00466C6C"/>
    <w:rsid w:val="00467644"/>
    <w:rsid w:val="00470F7B"/>
    <w:rsid w:val="0047167C"/>
    <w:rsid w:val="00473CE7"/>
    <w:rsid w:val="00474A98"/>
    <w:rsid w:val="00475D9E"/>
    <w:rsid w:val="004772B5"/>
    <w:rsid w:val="00481301"/>
    <w:rsid w:val="00481356"/>
    <w:rsid w:val="004824EC"/>
    <w:rsid w:val="00482518"/>
    <w:rsid w:val="00483AAA"/>
    <w:rsid w:val="00487695"/>
    <w:rsid w:val="0049017E"/>
    <w:rsid w:val="0049076F"/>
    <w:rsid w:val="0049323E"/>
    <w:rsid w:val="00493E3E"/>
    <w:rsid w:val="00494FD2"/>
    <w:rsid w:val="004A0DE9"/>
    <w:rsid w:val="004A4D9E"/>
    <w:rsid w:val="004A6457"/>
    <w:rsid w:val="004A7152"/>
    <w:rsid w:val="004A76F8"/>
    <w:rsid w:val="004B129A"/>
    <w:rsid w:val="004B259F"/>
    <w:rsid w:val="004B2AF6"/>
    <w:rsid w:val="004B3DC8"/>
    <w:rsid w:val="004B6DF2"/>
    <w:rsid w:val="004B709E"/>
    <w:rsid w:val="004C19E5"/>
    <w:rsid w:val="004C1D9A"/>
    <w:rsid w:val="004C3F73"/>
    <w:rsid w:val="004C4103"/>
    <w:rsid w:val="004C4F0E"/>
    <w:rsid w:val="004C65A5"/>
    <w:rsid w:val="004C7558"/>
    <w:rsid w:val="004D01CC"/>
    <w:rsid w:val="004D07AF"/>
    <w:rsid w:val="004D1A18"/>
    <w:rsid w:val="004D71E6"/>
    <w:rsid w:val="004D71F6"/>
    <w:rsid w:val="004D7A05"/>
    <w:rsid w:val="004E05D3"/>
    <w:rsid w:val="004E13C6"/>
    <w:rsid w:val="004E14DB"/>
    <w:rsid w:val="004E35CB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F1465"/>
    <w:rsid w:val="004F219F"/>
    <w:rsid w:val="004F3439"/>
    <w:rsid w:val="004F3ADE"/>
    <w:rsid w:val="004F48C4"/>
    <w:rsid w:val="004F61ED"/>
    <w:rsid w:val="004F6B2B"/>
    <w:rsid w:val="004F6B53"/>
    <w:rsid w:val="004F70B4"/>
    <w:rsid w:val="005001BF"/>
    <w:rsid w:val="0050306C"/>
    <w:rsid w:val="00505141"/>
    <w:rsid w:val="005067FD"/>
    <w:rsid w:val="00507B0E"/>
    <w:rsid w:val="00510C9E"/>
    <w:rsid w:val="00511306"/>
    <w:rsid w:val="00512A9F"/>
    <w:rsid w:val="00513F41"/>
    <w:rsid w:val="0051515C"/>
    <w:rsid w:val="00515A5F"/>
    <w:rsid w:val="005216D0"/>
    <w:rsid w:val="005237E6"/>
    <w:rsid w:val="00523DD3"/>
    <w:rsid w:val="00523FFA"/>
    <w:rsid w:val="00524220"/>
    <w:rsid w:val="00526787"/>
    <w:rsid w:val="00526F71"/>
    <w:rsid w:val="005274C0"/>
    <w:rsid w:val="00527860"/>
    <w:rsid w:val="00530781"/>
    <w:rsid w:val="005314DB"/>
    <w:rsid w:val="005330BA"/>
    <w:rsid w:val="0053317C"/>
    <w:rsid w:val="005346A6"/>
    <w:rsid w:val="00535549"/>
    <w:rsid w:val="00536ECF"/>
    <w:rsid w:val="00537EA5"/>
    <w:rsid w:val="005401D2"/>
    <w:rsid w:val="00540832"/>
    <w:rsid w:val="005437AF"/>
    <w:rsid w:val="00543966"/>
    <w:rsid w:val="00544CAF"/>
    <w:rsid w:val="00545BC1"/>
    <w:rsid w:val="0054630C"/>
    <w:rsid w:val="005466D7"/>
    <w:rsid w:val="0054679F"/>
    <w:rsid w:val="00546A56"/>
    <w:rsid w:val="005519B4"/>
    <w:rsid w:val="00551C2D"/>
    <w:rsid w:val="005525D7"/>
    <w:rsid w:val="0055300D"/>
    <w:rsid w:val="00553164"/>
    <w:rsid w:val="00555C3D"/>
    <w:rsid w:val="00561890"/>
    <w:rsid w:val="00563798"/>
    <w:rsid w:val="00565A2F"/>
    <w:rsid w:val="00566498"/>
    <w:rsid w:val="00567309"/>
    <w:rsid w:val="005676D2"/>
    <w:rsid w:val="00570D76"/>
    <w:rsid w:val="005728BA"/>
    <w:rsid w:val="005743BF"/>
    <w:rsid w:val="00580150"/>
    <w:rsid w:val="005816C9"/>
    <w:rsid w:val="00581F43"/>
    <w:rsid w:val="00582718"/>
    <w:rsid w:val="00582EAC"/>
    <w:rsid w:val="005840C8"/>
    <w:rsid w:val="00584344"/>
    <w:rsid w:val="005873B6"/>
    <w:rsid w:val="00587666"/>
    <w:rsid w:val="0058794F"/>
    <w:rsid w:val="0059152C"/>
    <w:rsid w:val="005929E6"/>
    <w:rsid w:val="00592AB8"/>
    <w:rsid w:val="005936FD"/>
    <w:rsid w:val="00594307"/>
    <w:rsid w:val="00594F5B"/>
    <w:rsid w:val="00595444"/>
    <w:rsid w:val="005960DE"/>
    <w:rsid w:val="005A0A3F"/>
    <w:rsid w:val="005A0A45"/>
    <w:rsid w:val="005A20E5"/>
    <w:rsid w:val="005A230E"/>
    <w:rsid w:val="005A2813"/>
    <w:rsid w:val="005A2F6A"/>
    <w:rsid w:val="005A30C5"/>
    <w:rsid w:val="005A441B"/>
    <w:rsid w:val="005A610F"/>
    <w:rsid w:val="005A6217"/>
    <w:rsid w:val="005A76EE"/>
    <w:rsid w:val="005A7BA3"/>
    <w:rsid w:val="005B024E"/>
    <w:rsid w:val="005B1137"/>
    <w:rsid w:val="005B1DDE"/>
    <w:rsid w:val="005B2B4F"/>
    <w:rsid w:val="005B2EE9"/>
    <w:rsid w:val="005B5124"/>
    <w:rsid w:val="005B5277"/>
    <w:rsid w:val="005B6289"/>
    <w:rsid w:val="005B69E6"/>
    <w:rsid w:val="005B71BD"/>
    <w:rsid w:val="005B7FA5"/>
    <w:rsid w:val="005C3D6B"/>
    <w:rsid w:val="005C42F2"/>
    <w:rsid w:val="005C4D59"/>
    <w:rsid w:val="005C618F"/>
    <w:rsid w:val="005C6470"/>
    <w:rsid w:val="005C70F2"/>
    <w:rsid w:val="005D168A"/>
    <w:rsid w:val="005D24BD"/>
    <w:rsid w:val="005D3CEC"/>
    <w:rsid w:val="005D47EB"/>
    <w:rsid w:val="005D52E9"/>
    <w:rsid w:val="005E0101"/>
    <w:rsid w:val="005E1D44"/>
    <w:rsid w:val="005E20F0"/>
    <w:rsid w:val="005E24D5"/>
    <w:rsid w:val="005E51D7"/>
    <w:rsid w:val="005E586F"/>
    <w:rsid w:val="005F05FF"/>
    <w:rsid w:val="005F062F"/>
    <w:rsid w:val="005F06D9"/>
    <w:rsid w:val="005F1BB5"/>
    <w:rsid w:val="005F207F"/>
    <w:rsid w:val="005F2461"/>
    <w:rsid w:val="005F3A26"/>
    <w:rsid w:val="005F5470"/>
    <w:rsid w:val="005F56E4"/>
    <w:rsid w:val="005F5805"/>
    <w:rsid w:val="005F7B36"/>
    <w:rsid w:val="00604E1A"/>
    <w:rsid w:val="006059BC"/>
    <w:rsid w:val="00606A71"/>
    <w:rsid w:val="00606B57"/>
    <w:rsid w:val="00610205"/>
    <w:rsid w:val="0061060D"/>
    <w:rsid w:val="006109A4"/>
    <w:rsid w:val="00610DCC"/>
    <w:rsid w:val="00612614"/>
    <w:rsid w:val="006128F8"/>
    <w:rsid w:val="006132F3"/>
    <w:rsid w:val="00615D8F"/>
    <w:rsid w:val="00617757"/>
    <w:rsid w:val="00620459"/>
    <w:rsid w:val="00620492"/>
    <w:rsid w:val="00620972"/>
    <w:rsid w:val="00620FF8"/>
    <w:rsid w:val="006221CC"/>
    <w:rsid w:val="006233A6"/>
    <w:rsid w:val="0062429E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3E29"/>
    <w:rsid w:val="00635E15"/>
    <w:rsid w:val="00636060"/>
    <w:rsid w:val="00636C49"/>
    <w:rsid w:val="00640291"/>
    <w:rsid w:val="00641809"/>
    <w:rsid w:val="00641AC2"/>
    <w:rsid w:val="00642C27"/>
    <w:rsid w:val="00644389"/>
    <w:rsid w:val="0064449F"/>
    <w:rsid w:val="006447C2"/>
    <w:rsid w:val="00644FE1"/>
    <w:rsid w:val="00645E95"/>
    <w:rsid w:val="00646070"/>
    <w:rsid w:val="0064709C"/>
    <w:rsid w:val="006470EF"/>
    <w:rsid w:val="006477DE"/>
    <w:rsid w:val="00647F59"/>
    <w:rsid w:val="00650A17"/>
    <w:rsid w:val="00650C3C"/>
    <w:rsid w:val="006522CE"/>
    <w:rsid w:val="006547F2"/>
    <w:rsid w:val="006567C2"/>
    <w:rsid w:val="006578CC"/>
    <w:rsid w:val="00660204"/>
    <w:rsid w:val="006605EA"/>
    <w:rsid w:val="00661267"/>
    <w:rsid w:val="00662FBC"/>
    <w:rsid w:val="006647D8"/>
    <w:rsid w:val="00666693"/>
    <w:rsid w:val="006672F1"/>
    <w:rsid w:val="00667483"/>
    <w:rsid w:val="0067107D"/>
    <w:rsid w:val="00671758"/>
    <w:rsid w:val="006728B3"/>
    <w:rsid w:val="00672D16"/>
    <w:rsid w:val="0067303E"/>
    <w:rsid w:val="00673971"/>
    <w:rsid w:val="00674C1A"/>
    <w:rsid w:val="00675113"/>
    <w:rsid w:val="0067690F"/>
    <w:rsid w:val="006770FB"/>
    <w:rsid w:val="006778D8"/>
    <w:rsid w:val="00680836"/>
    <w:rsid w:val="006809E1"/>
    <w:rsid w:val="00681C9F"/>
    <w:rsid w:val="00681F6E"/>
    <w:rsid w:val="00683408"/>
    <w:rsid w:val="006840E6"/>
    <w:rsid w:val="006866B7"/>
    <w:rsid w:val="00686AA1"/>
    <w:rsid w:val="00686ACB"/>
    <w:rsid w:val="00687C88"/>
    <w:rsid w:val="00690E28"/>
    <w:rsid w:val="006928BB"/>
    <w:rsid w:val="00693F3E"/>
    <w:rsid w:val="00696298"/>
    <w:rsid w:val="00697389"/>
    <w:rsid w:val="006A08C4"/>
    <w:rsid w:val="006A1E21"/>
    <w:rsid w:val="006A22B6"/>
    <w:rsid w:val="006A286B"/>
    <w:rsid w:val="006A2DA9"/>
    <w:rsid w:val="006A4FFA"/>
    <w:rsid w:val="006A5127"/>
    <w:rsid w:val="006A5F32"/>
    <w:rsid w:val="006A7A12"/>
    <w:rsid w:val="006B1640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5D32"/>
    <w:rsid w:val="006D1086"/>
    <w:rsid w:val="006D4265"/>
    <w:rsid w:val="006D6F5F"/>
    <w:rsid w:val="006E0ACF"/>
    <w:rsid w:val="006E0BEC"/>
    <w:rsid w:val="006E0D1C"/>
    <w:rsid w:val="006E1BBB"/>
    <w:rsid w:val="006E1D8B"/>
    <w:rsid w:val="006E4A51"/>
    <w:rsid w:val="006E55BA"/>
    <w:rsid w:val="006E6661"/>
    <w:rsid w:val="006E6EB3"/>
    <w:rsid w:val="006F1592"/>
    <w:rsid w:val="006F2789"/>
    <w:rsid w:val="006F32C6"/>
    <w:rsid w:val="006F34DF"/>
    <w:rsid w:val="006F3DF1"/>
    <w:rsid w:val="006F55A8"/>
    <w:rsid w:val="006F588B"/>
    <w:rsid w:val="006F5EC7"/>
    <w:rsid w:val="007009FA"/>
    <w:rsid w:val="00701DBF"/>
    <w:rsid w:val="007027FA"/>
    <w:rsid w:val="00702B4A"/>
    <w:rsid w:val="00703D38"/>
    <w:rsid w:val="00703E83"/>
    <w:rsid w:val="00704A33"/>
    <w:rsid w:val="00706043"/>
    <w:rsid w:val="0070697F"/>
    <w:rsid w:val="00707E85"/>
    <w:rsid w:val="00710160"/>
    <w:rsid w:val="00710792"/>
    <w:rsid w:val="0071191F"/>
    <w:rsid w:val="00711A88"/>
    <w:rsid w:val="00711CD3"/>
    <w:rsid w:val="0071209E"/>
    <w:rsid w:val="0071263F"/>
    <w:rsid w:val="00713876"/>
    <w:rsid w:val="00714459"/>
    <w:rsid w:val="007145B9"/>
    <w:rsid w:val="00714E50"/>
    <w:rsid w:val="0071576A"/>
    <w:rsid w:val="00715964"/>
    <w:rsid w:val="00715A3E"/>
    <w:rsid w:val="00717300"/>
    <w:rsid w:val="007201CC"/>
    <w:rsid w:val="00720B0B"/>
    <w:rsid w:val="00721B0B"/>
    <w:rsid w:val="00722E90"/>
    <w:rsid w:val="00723D2D"/>
    <w:rsid w:val="00723FF8"/>
    <w:rsid w:val="007244B9"/>
    <w:rsid w:val="00724E46"/>
    <w:rsid w:val="00730B8E"/>
    <w:rsid w:val="0073130B"/>
    <w:rsid w:val="00732EDB"/>
    <w:rsid w:val="00733D5C"/>
    <w:rsid w:val="007357AB"/>
    <w:rsid w:val="0073596E"/>
    <w:rsid w:val="00735BA7"/>
    <w:rsid w:val="007361EA"/>
    <w:rsid w:val="00740628"/>
    <w:rsid w:val="00742A87"/>
    <w:rsid w:val="00743439"/>
    <w:rsid w:val="00743841"/>
    <w:rsid w:val="007439E5"/>
    <w:rsid w:val="00744467"/>
    <w:rsid w:val="0074488C"/>
    <w:rsid w:val="00747726"/>
    <w:rsid w:val="00750D6A"/>
    <w:rsid w:val="00751DBA"/>
    <w:rsid w:val="00752C63"/>
    <w:rsid w:val="00752EF2"/>
    <w:rsid w:val="00753AB9"/>
    <w:rsid w:val="00754F14"/>
    <w:rsid w:val="00755DA1"/>
    <w:rsid w:val="00761113"/>
    <w:rsid w:val="00762AD0"/>
    <w:rsid w:val="007631C9"/>
    <w:rsid w:val="0076345E"/>
    <w:rsid w:val="00764E02"/>
    <w:rsid w:val="0077028B"/>
    <w:rsid w:val="00772013"/>
    <w:rsid w:val="007727E5"/>
    <w:rsid w:val="00774789"/>
    <w:rsid w:val="00774C42"/>
    <w:rsid w:val="00775013"/>
    <w:rsid w:val="00777CA3"/>
    <w:rsid w:val="007806C2"/>
    <w:rsid w:val="007809DA"/>
    <w:rsid w:val="0078267C"/>
    <w:rsid w:val="007836AF"/>
    <w:rsid w:val="007837A3"/>
    <w:rsid w:val="007852D8"/>
    <w:rsid w:val="00785D28"/>
    <w:rsid w:val="007866E6"/>
    <w:rsid w:val="007867CF"/>
    <w:rsid w:val="007908E3"/>
    <w:rsid w:val="0079168C"/>
    <w:rsid w:val="00791EE4"/>
    <w:rsid w:val="00792B7E"/>
    <w:rsid w:val="00793E1F"/>
    <w:rsid w:val="00795E6C"/>
    <w:rsid w:val="00795FFF"/>
    <w:rsid w:val="007963E5"/>
    <w:rsid w:val="00796EAF"/>
    <w:rsid w:val="007979A4"/>
    <w:rsid w:val="007A19F8"/>
    <w:rsid w:val="007A2428"/>
    <w:rsid w:val="007A2D3D"/>
    <w:rsid w:val="007A3065"/>
    <w:rsid w:val="007A50DD"/>
    <w:rsid w:val="007A596E"/>
    <w:rsid w:val="007A6815"/>
    <w:rsid w:val="007A7D93"/>
    <w:rsid w:val="007B09CC"/>
    <w:rsid w:val="007B2F1E"/>
    <w:rsid w:val="007B490B"/>
    <w:rsid w:val="007C1608"/>
    <w:rsid w:val="007C6FEC"/>
    <w:rsid w:val="007D0C2B"/>
    <w:rsid w:val="007D3CCF"/>
    <w:rsid w:val="007D3D10"/>
    <w:rsid w:val="007D3EFC"/>
    <w:rsid w:val="007D45DB"/>
    <w:rsid w:val="007D5764"/>
    <w:rsid w:val="007D6625"/>
    <w:rsid w:val="007E0D82"/>
    <w:rsid w:val="007E199C"/>
    <w:rsid w:val="007E1B3C"/>
    <w:rsid w:val="007E23DE"/>
    <w:rsid w:val="007E5585"/>
    <w:rsid w:val="007F0C9E"/>
    <w:rsid w:val="007F1778"/>
    <w:rsid w:val="007F3616"/>
    <w:rsid w:val="007F5352"/>
    <w:rsid w:val="007F568B"/>
    <w:rsid w:val="007F620C"/>
    <w:rsid w:val="007F6403"/>
    <w:rsid w:val="007F6E52"/>
    <w:rsid w:val="00800342"/>
    <w:rsid w:val="008013AC"/>
    <w:rsid w:val="00801A0E"/>
    <w:rsid w:val="0080209A"/>
    <w:rsid w:val="00802974"/>
    <w:rsid w:val="00802B89"/>
    <w:rsid w:val="008030CB"/>
    <w:rsid w:val="008032C3"/>
    <w:rsid w:val="00804CBE"/>
    <w:rsid w:val="008063DF"/>
    <w:rsid w:val="008070C7"/>
    <w:rsid w:val="0080776A"/>
    <w:rsid w:val="00811E67"/>
    <w:rsid w:val="008125F0"/>
    <w:rsid w:val="0081278B"/>
    <w:rsid w:val="008149D4"/>
    <w:rsid w:val="0081559D"/>
    <w:rsid w:val="00817B03"/>
    <w:rsid w:val="00820573"/>
    <w:rsid w:val="008205C0"/>
    <w:rsid w:val="00821FEE"/>
    <w:rsid w:val="00822326"/>
    <w:rsid w:val="008226CE"/>
    <w:rsid w:val="00823478"/>
    <w:rsid w:val="00823BB4"/>
    <w:rsid w:val="008249CE"/>
    <w:rsid w:val="0082545A"/>
    <w:rsid w:val="00825CD9"/>
    <w:rsid w:val="00831D62"/>
    <w:rsid w:val="00832BB1"/>
    <w:rsid w:val="00833752"/>
    <w:rsid w:val="00834496"/>
    <w:rsid w:val="00834501"/>
    <w:rsid w:val="00834A18"/>
    <w:rsid w:val="00834A39"/>
    <w:rsid w:val="00834D5B"/>
    <w:rsid w:val="008352DF"/>
    <w:rsid w:val="008357CA"/>
    <w:rsid w:val="00836A89"/>
    <w:rsid w:val="00844A5C"/>
    <w:rsid w:val="00845107"/>
    <w:rsid w:val="00845828"/>
    <w:rsid w:val="008465C5"/>
    <w:rsid w:val="00853246"/>
    <w:rsid w:val="0085349E"/>
    <w:rsid w:val="00854443"/>
    <w:rsid w:val="008545D0"/>
    <w:rsid w:val="008546A0"/>
    <w:rsid w:val="00855943"/>
    <w:rsid w:val="00861302"/>
    <w:rsid w:val="0086188A"/>
    <w:rsid w:val="00862D02"/>
    <w:rsid w:val="00864C2D"/>
    <w:rsid w:val="00865AAC"/>
    <w:rsid w:val="00865CBD"/>
    <w:rsid w:val="00870139"/>
    <w:rsid w:val="008718F8"/>
    <w:rsid w:val="0087259B"/>
    <w:rsid w:val="00872F48"/>
    <w:rsid w:val="00873CF4"/>
    <w:rsid w:val="008748E9"/>
    <w:rsid w:val="008753F9"/>
    <w:rsid w:val="00876189"/>
    <w:rsid w:val="00877737"/>
    <w:rsid w:val="008814C6"/>
    <w:rsid w:val="008835B5"/>
    <w:rsid w:val="00883E26"/>
    <w:rsid w:val="00883F4E"/>
    <w:rsid w:val="00883FEC"/>
    <w:rsid w:val="00884170"/>
    <w:rsid w:val="008841AB"/>
    <w:rsid w:val="008843DA"/>
    <w:rsid w:val="00886625"/>
    <w:rsid w:val="00887868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5755"/>
    <w:rsid w:val="00895DDE"/>
    <w:rsid w:val="008970AB"/>
    <w:rsid w:val="008973FC"/>
    <w:rsid w:val="00897B21"/>
    <w:rsid w:val="008A06FB"/>
    <w:rsid w:val="008A1F7C"/>
    <w:rsid w:val="008A3700"/>
    <w:rsid w:val="008A4703"/>
    <w:rsid w:val="008A4F68"/>
    <w:rsid w:val="008A653D"/>
    <w:rsid w:val="008A72AE"/>
    <w:rsid w:val="008B1AA7"/>
    <w:rsid w:val="008B515D"/>
    <w:rsid w:val="008B7BE1"/>
    <w:rsid w:val="008C2898"/>
    <w:rsid w:val="008C3B82"/>
    <w:rsid w:val="008C4F35"/>
    <w:rsid w:val="008C55BF"/>
    <w:rsid w:val="008C581E"/>
    <w:rsid w:val="008D0CB7"/>
    <w:rsid w:val="008D12A5"/>
    <w:rsid w:val="008D2328"/>
    <w:rsid w:val="008D2340"/>
    <w:rsid w:val="008D2561"/>
    <w:rsid w:val="008D2997"/>
    <w:rsid w:val="008D2C87"/>
    <w:rsid w:val="008D30B1"/>
    <w:rsid w:val="008D545D"/>
    <w:rsid w:val="008D58BF"/>
    <w:rsid w:val="008D62A3"/>
    <w:rsid w:val="008D764D"/>
    <w:rsid w:val="008E00A1"/>
    <w:rsid w:val="008E1B45"/>
    <w:rsid w:val="008E54B7"/>
    <w:rsid w:val="008E72BE"/>
    <w:rsid w:val="008F0C7A"/>
    <w:rsid w:val="008F14E9"/>
    <w:rsid w:val="008F2918"/>
    <w:rsid w:val="008F2F7E"/>
    <w:rsid w:val="008F51C1"/>
    <w:rsid w:val="008F55AE"/>
    <w:rsid w:val="008F5C82"/>
    <w:rsid w:val="00900200"/>
    <w:rsid w:val="00900FCC"/>
    <w:rsid w:val="00903420"/>
    <w:rsid w:val="00903B91"/>
    <w:rsid w:val="00903DAD"/>
    <w:rsid w:val="00905AD8"/>
    <w:rsid w:val="00905D56"/>
    <w:rsid w:val="00906A9A"/>
    <w:rsid w:val="009073EE"/>
    <w:rsid w:val="00911E24"/>
    <w:rsid w:val="00911F43"/>
    <w:rsid w:val="0091340A"/>
    <w:rsid w:val="0091364D"/>
    <w:rsid w:val="009151BB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6256"/>
    <w:rsid w:val="009270F5"/>
    <w:rsid w:val="00930F5A"/>
    <w:rsid w:val="0093102A"/>
    <w:rsid w:val="009328B0"/>
    <w:rsid w:val="00932FCB"/>
    <w:rsid w:val="0093408C"/>
    <w:rsid w:val="009364CE"/>
    <w:rsid w:val="009366E0"/>
    <w:rsid w:val="00937631"/>
    <w:rsid w:val="00937B3A"/>
    <w:rsid w:val="00937CA3"/>
    <w:rsid w:val="0094327B"/>
    <w:rsid w:val="00943859"/>
    <w:rsid w:val="009452D7"/>
    <w:rsid w:val="00945989"/>
    <w:rsid w:val="00946ECD"/>
    <w:rsid w:val="009509EE"/>
    <w:rsid w:val="00951AF5"/>
    <w:rsid w:val="00953FD7"/>
    <w:rsid w:val="0095408D"/>
    <w:rsid w:val="00955D1E"/>
    <w:rsid w:val="0095606B"/>
    <w:rsid w:val="009564AD"/>
    <w:rsid w:val="0095694E"/>
    <w:rsid w:val="00957138"/>
    <w:rsid w:val="009578CF"/>
    <w:rsid w:val="00960E49"/>
    <w:rsid w:val="009611C5"/>
    <w:rsid w:val="009615FE"/>
    <w:rsid w:val="00962057"/>
    <w:rsid w:val="00962A87"/>
    <w:rsid w:val="00964598"/>
    <w:rsid w:val="009649DE"/>
    <w:rsid w:val="00965BCB"/>
    <w:rsid w:val="00965C73"/>
    <w:rsid w:val="00966230"/>
    <w:rsid w:val="009674B0"/>
    <w:rsid w:val="0096763D"/>
    <w:rsid w:val="00967815"/>
    <w:rsid w:val="00970848"/>
    <w:rsid w:val="00970A40"/>
    <w:rsid w:val="009710F0"/>
    <w:rsid w:val="0097178C"/>
    <w:rsid w:val="00972DA0"/>
    <w:rsid w:val="009730BB"/>
    <w:rsid w:val="009734DD"/>
    <w:rsid w:val="00977754"/>
    <w:rsid w:val="00977766"/>
    <w:rsid w:val="00980B5B"/>
    <w:rsid w:val="00981024"/>
    <w:rsid w:val="009847C2"/>
    <w:rsid w:val="009849B8"/>
    <w:rsid w:val="00984E84"/>
    <w:rsid w:val="00985A40"/>
    <w:rsid w:val="00990002"/>
    <w:rsid w:val="009915BE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6023"/>
    <w:rsid w:val="009A64F7"/>
    <w:rsid w:val="009A70FD"/>
    <w:rsid w:val="009A7688"/>
    <w:rsid w:val="009A7B33"/>
    <w:rsid w:val="009B213A"/>
    <w:rsid w:val="009B3EE5"/>
    <w:rsid w:val="009B3FA6"/>
    <w:rsid w:val="009B51B0"/>
    <w:rsid w:val="009B5B4A"/>
    <w:rsid w:val="009C32CA"/>
    <w:rsid w:val="009C3CC2"/>
    <w:rsid w:val="009C653D"/>
    <w:rsid w:val="009C7CCF"/>
    <w:rsid w:val="009D02F7"/>
    <w:rsid w:val="009D357E"/>
    <w:rsid w:val="009D5BD1"/>
    <w:rsid w:val="009D5BFE"/>
    <w:rsid w:val="009E0376"/>
    <w:rsid w:val="009E1E7F"/>
    <w:rsid w:val="009E3056"/>
    <w:rsid w:val="009E477D"/>
    <w:rsid w:val="009E481C"/>
    <w:rsid w:val="009E5FAF"/>
    <w:rsid w:val="009E6A72"/>
    <w:rsid w:val="009E6CB3"/>
    <w:rsid w:val="009E762D"/>
    <w:rsid w:val="009E7779"/>
    <w:rsid w:val="009E7D7A"/>
    <w:rsid w:val="009F150D"/>
    <w:rsid w:val="009F1780"/>
    <w:rsid w:val="009F1FB0"/>
    <w:rsid w:val="009F25A3"/>
    <w:rsid w:val="009F27F0"/>
    <w:rsid w:val="009F3359"/>
    <w:rsid w:val="009F548D"/>
    <w:rsid w:val="009F7D9C"/>
    <w:rsid w:val="00A00CA9"/>
    <w:rsid w:val="00A0147E"/>
    <w:rsid w:val="00A016DA"/>
    <w:rsid w:val="00A02AD5"/>
    <w:rsid w:val="00A0321E"/>
    <w:rsid w:val="00A033ED"/>
    <w:rsid w:val="00A0408C"/>
    <w:rsid w:val="00A042D0"/>
    <w:rsid w:val="00A04C48"/>
    <w:rsid w:val="00A06EEA"/>
    <w:rsid w:val="00A0700E"/>
    <w:rsid w:val="00A11113"/>
    <w:rsid w:val="00A17154"/>
    <w:rsid w:val="00A2337E"/>
    <w:rsid w:val="00A23C9C"/>
    <w:rsid w:val="00A25FC8"/>
    <w:rsid w:val="00A30276"/>
    <w:rsid w:val="00A31490"/>
    <w:rsid w:val="00A32196"/>
    <w:rsid w:val="00A34BAE"/>
    <w:rsid w:val="00A34DAD"/>
    <w:rsid w:val="00A35AEC"/>
    <w:rsid w:val="00A369FB"/>
    <w:rsid w:val="00A36B62"/>
    <w:rsid w:val="00A36BB5"/>
    <w:rsid w:val="00A37553"/>
    <w:rsid w:val="00A37938"/>
    <w:rsid w:val="00A40530"/>
    <w:rsid w:val="00A40C76"/>
    <w:rsid w:val="00A40ECF"/>
    <w:rsid w:val="00A42910"/>
    <w:rsid w:val="00A432B4"/>
    <w:rsid w:val="00A441AE"/>
    <w:rsid w:val="00A441D8"/>
    <w:rsid w:val="00A44BA4"/>
    <w:rsid w:val="00A47C66"/>
    <w:rsid w:val="00A516C2"/>
    <w:rsid w:val="00A516F8"/>
    <w:rsid w:val="00A52385"/>
    <w:rsid w:val="00A53A6B"/>
    <w:rsid w:val="00A54BB4"/>
    <w:rsid w:val="00A55338"/>
    <w:rsid w:val="00A55C1F"/>
    <w:rsid w:val="00A56D7F"/>
    <w:rsid w:val="00A6046E"/>
    <w:rsid w:val="00A60567"/>
    <w:rsid w:val="00A60735"/>
    <w:rsid w:val="00A60C97"/>
    <w:rsid w:val="00A60EC1"/>
    <w:rsid w:val="00A61363"/>
    <w:rsid w:val="00A63F63"/>
    <w:rsid w:val="00A64F89"/>
    <w:rsid w:val="00A66C8E"/>
    <w:rsid w:val="00A67B9C"/>
    <w:rsid w:val="00A70850"/>
    <w:rsid w:val="00A72239"/>
    <w:rsid w:val="00A725AA"/>
    <w:rsid w:val="00A730AA"/>
    <w:rsid w:val="00A7464A"/>
    <w:rsid w:val="00A75CA4"/>
    <w:rsid w:val="00A75D29"/>
    <w:rsid w:val="00A75D62"/>
    <w:rsid w:val="00A76B74"/>
    <w:rsid w:val="00A77268"/>
    <w:rsid w:val="00A801FD"/>
    <w:rsid w:val="00A815FD"/>
    <w:rsid w:val="00A82C55"/>
    <w:rsid w:val="00A82DCE"/>
    <w:rsid w:val="00A832BF"/>
    <w:rsid w:val="00A83C99"/>
    <w:rsid w:val="00A84065"/>
    <w:rsid w:val="00A840DF"/>
    <w:rsid w:val="00A84D0D"/>
    <w:rsid w:val="00A85F76"/>
    <w:rsid w:val="00A87DDD"/>
    <w:rsid w:val="00A9006B"/>
    <w:rsid w:val="00A92A1E"/>
    <w:rsid w:val="00A92D50"/>
    <w:rsid w:val="00A9302F"/>
    <w:rsid w:val="00A932EA"/>
    <w:rsid w:val="00A934CA"/>
    <w:rsid w:val="00A93975"/>
    <w:rsid w:val="00A939D2"/>
    <w:rsid w:val="00A93B88"/>
    <w:rsid w:val="00A94DB6"/>
    <w:rsid w:val="00A96ADA"/>
    <w:rsid w:val="00A97243"/>
    <w:rsid w:val="00A97BA3"/>
    <w:rsid w:val="00A97F51"/>
    <w:rsid w:val="00AA30DD"/>
    <w:rsid w:val="00AB0383"/>
    <w:rsid w:val="00AB054B"/>
    <w:rsid w:val="00AB057A"/>
    <w:rsid w:val="00AB15C1"/>
    <w:rsid w:val="00AB31F8"/>
    <w:rsid w:val="00AB3A9B"/>
    <w:rsid w:val="00AB3CDE"/>
    <w:rsid w:val="00AB56FB"/>
    <w:rsid w:val="00AB6D20"/>
    <w:rsid w:val="00AB6FDA"/>
    <w:rsid w:val="00AB7B3C"/>
    <w:rsid w:val="00AC187C"/>
    <w:rsid w:val="00AC2906"/>
    <w:rsid w:val="00AC4390"/>
    <w:rsid w:val="00AC4B23"/>
    <w:rsid w:val="00AC732A"/>
    <w:rsid w:val="00AD02E2"/>
    <w:rsid w:val="00AD0BC0"/>
    <w:rsid w:val="00AD3122"/>
    <w:rsid w:val="00AD447C"/>
    <w:rsid w:val="00AD4E61"/>
    <w:rsid w:val="00AD76F8"/>
    <w:rsid w:val="00AD7EA8"/>
    <w:rsid w:val="00AE1F6E"/>
    <w:rsid w:val="00AE3237"/>
    <w:rsid w:val="00AE34E4"/>
    <w:rsid w:val="00AE46E1"/>
    <w:rsid w:val="00AE5811"/>
    <w:rsid w:val="00AE5DB8"/>
    <w:rsid w:val="00AE7CD8"/>
    <w:rsid w:val="00AF1474"/>
    <w:rsid w:val="00AF2C9E"/>
    <w:rsid w:val="00AF59E8"/>
    <w:rsid w:val="00AF5CF9"/>
    <w:rsid w:val="00AF5FF1"/>
    <w:rsid w:val="00AF6C7F"/>
    <w:rsid w:val="00AF759F"/>
    <w:rsid w:val="00B00880"/>
    <w:rsid w:val="00B01FEE"/>
    <w:rsid w:val="00B047FE"/>
    <w:rsid w:val="00B05223"/>
    <w:rsid w:val="00B0591A"/>
    <w:rsid w:val="00B05E0C"/>
    <w:rsid w:val="00B06498"/>
    <w:rsid w:val="00B06881"/>
    <w:rsid w:val="00B06D1A"/>
    <w:rsid w:val="00B11886"/>
    <w:rsid w:val="00B11E8E"/>
    <w:rsid w:val="00B14A23"/>
    <w:rsid w:val="00B153B4"/>
    <w:rsid w:val="00B163C1"/>
    <w:rsid w:val="00B16FF3"/>
    <w:rsid w:val="00B1778F"/>
    <w:rsid w:val="00B20DED"/>
    <w:rsid w:val="00B20E10"/>
    <w:rsid w:val="00B21A7E"/>
    <w:rsid w:val="00B226DE"/>
    <w:rsid w:val="00B22955"/>
    <w:rsid w:val="00B23A76"/>
    <w:rsid w:val="00B23DF7"/>
    <w:rsid w:val="00B2695B"/>
    <w:rsid w:val="00B26AD2"/>
    <w:rsid w:val="00B307D6"/>
    <w:rsid w:val="00B32AE8"/>
    <w:rsid w:val="00B342C9"/>
    <w:rsid w:val="00B34BE8"/>
    <w:rsid w:val="00B37362"/>
    <w:rsid w:val="00B374E4"/>
    <w:rsid w:val="00B41C46"/>
    <w:rsid w:val="00B42DE8"/>
    <w:rsid w:val="00B42FC1"/>
    <w:rsid w:val="00B433DA"/>
    <w:rsid w:val="00B43E5E"/>
    <w:rsid w:val="00B456E5"/>
    <w:rsid w:val="00B470E0"/>
    <w:rsid w:val="00B478F4"/>
    <w:rsid w:val="00B47972"/>
    <w:rsid w:val="00B50911"/>
    <w:rsid w:val="00B5109A"/>
    <w:rsid w:val="00B52DC4"/>
    <w:rsid w:val="00B531BC"/>
    <w:rsid w:val="00B54381"/>
    <w:rsid w:val="00B550F5"/>
    <w:rsid w:val="00B605B7"/>
    <w:rsid w:val="00B62646"/>
    <w:rsid w:val="00B64EDC"/>
    <w:rsid w:val="00B656AE"/>
    <w:rsid w:val="00B65A95"/>
    <w:rsid w:val="00B668E1"/>
    <w:rsid w:val="00B67860"/>
    <w:rsid w:val="00B72B85"/>
    <w:rsid w:val="00B72E2D"/>
    <w:rsid w:val="00B730A6"/>
    <w:rsid w:val="00B7312A"/>
    <w:rsid w:val="00B77DE2"/>
    <w:rsid w:val="00B80A29"/>
    <w:rsid w:val="00B819C8"/>
    <w:rsid w:val="00B81D74"/>
    <w:rsid w:val="00B826CC"/>
    <w:rsid w:val="00B8553E"/>
    <w:rsid w:val="00B859A8"/>
    <w:rsid w:val="00B866E1"/>
    <w:rsid w:val="00B9263E"/>
    <w:rsid w:val="00B92722"/>
    <w:rsid w:val="00B935CC"/>
    <w:rsid w:val="00B94B95"/>
    <w:rsid w:val="00B951FA"/>
    <w:rsid w:val="00B962DE"/>
    <w:rsid w:val="00B964D2"/>
    <w:rsid w:val="00B96FAA"/>
    <w:rsid w:val="00BA2822"/>
    <w:rsid w:val="00BA4168"/>
    <w:rsid w:val="00BB1010"/>
    <w:rsid w:val="00BB1199"/>
    <w:rsid w:val="00BB2024"/>
    <w:rsid w:val="00BB233D"/>
    <w:rsid w:val="00BB3ECF"/>
    <w:rsid w:val="00BB5F59"/>
    <w:rsid w:val="00BB6521"/>
    <w:rsid w:val="00BB68A2"/>
    <w:rsid w:val="00BB7564"/>
    <w:rsid w:val="00BC4B45"/>
    <w:rsid w:val="00BC4E31"/>
    <w:rsid w:val="00BC54EB"/>
    <w:rsid w:val="00BC5BB5"/>
    <w:rsid w:val="00BC700A"/>
    <w:rsid w:val="00BC706B"/>
    <w:rsid w:val="00BC71E1"/>
    <w:rsid w:val="00BC7256"/>
    <w:rsid w:val="00BD16B7"/>
    <w:rsid w:val="00BD1DFD"/>
    <w:rsid w:val="00BD2B1A"/>
    <w:rsid w:val="00BD3069"/>
    <w:rsid w:val="00BD3792"/>
    <w:rsid w:val="00BD596A"/>
    <w:rsid w:val="00BD5BDD"/>
    <w:rsid w:val="00BD61F5"/>
    <w:rsid w:val="00BE0594"/>
    <w:rsid w:val="00BE271B"/>
    <w:rsid w:val="00BE5FD5"/>
    <w:rsid w:val="00BE64E8"/>
    <w:rsid w:val="00BE71A3"/>
    <w:rsid w:val="00BE7276"/>
    <w:rsid w:val="00BE75BA"/>
    <w:rsid w:val="00BF0AEF"/>
    <w:rsid w:val="00BF1441"/>
    <w:rsid w:val="00BF1647"/>
    <w:rsid w:val="00BF1DE2"/>
    <w:rsid w:val="00BF287B"/>
    <w:rsid w:val="00BF3012"/>
    <w:rsid w:val="00BF356D"/>
    <w:rsid w:val="00BF3CE2"/>
    <w:rsid w:val="00BF54D6"/>
    <w:rsid w:val="00BF5F53"/>
    <w:rsid w:val="00BF6403"/>
    <w:rsid w:val="00BF694D"/>
    <w:rsid w:val="00BF6CE6"/>
    <w:rsid w:val="00C00984"/>
    <w:rsid w:val="00C00EFC"/>
    <w:rsid w:val="00C015E3"/>
    <w:rsid w:val="00C03174"/>
    <w:rsid w:val="00C03B0E"/>
    <w:rsid w:val="00C041E2"/>
    <w:rsid w:val="00C10118"/>
    <w:rsid w:val="00C11108"/>
    <w:rsid w:val="00C11FD2"/>
    <w:rsid w:val="00C135A9"/>
    <w:rsid w:val="00C14457"/>
    <w:rsid w:val="00C146B1"/>
    <w:rsid w:val="00C15440"/>
    <w:rsid w:val="00C1595B"/>
    <w:rsid w:val="00C16A73"/>
    <w:rsid w:val="00C16D84"/>
    <w:rsid w:val="00C206B3"/>
    <w:rsid w:val="00C22227"/>
    <w:rsid w:val="00C2256F"/>
    <w:rsid w:val="00C226ED"/>
    <w:rsid w:val="00C23D19"/>
    <w:rsid w:val="00C24163"/>
    <w:rsid w:val="00C26106"/>
    <w:rsid w:val="00C31519"/>
    <w:rsid w:val="00C3291D"/>
    <w:rsid w:val="00C33206"/>
    <w:rsid w:val="00C3325B"/>
    <w:rsid w:val="00C33FA5"/>
    <w:rsid w:val="00C351E1"/>
    <w:rsid w:val="00C35E73"/>
    <w:rsid w:val="00C3663A"/>
    <w:rsid w:val="00C37714"/>
    <w:rsid w:val="00C407D4"/>
    <w:rsid w:val="00C409AB"/>
    <w:rsid w:val="00C421D9"/>
    <w:rsid w:val="00C429B5"/>
    <w:rsid w:val="00C42A83"/>
    <w:rsid w:val="00C4310D"/>
    <w:rsid w:val="00C4477B"/>
    <w:rsid w:val="00C46E1F"/>
    <w:rsid w:val="00C50B10"/>
    <w:rsid w:val="00C540F3"/>
    <w:rsid w:val="00C567EF"/>
    <w:rsid w:val="00C60CA4"/>
    <w:rsid w:val="00C611AE"/>
    <w:rsid w:val="00C6182F"/>
    <w:rsid w:val="00C618A9"/>
    <w:rsid w:val="00C62C0F"/>
    <w:rsid w:val="00C64548"/>
    <w:rsid w:val="00C654B5"/>
    <w:rsid w:val="00C65649"/>
    <w:rsid w:val="00C662EC"/>
    <w:rsid w:val="00C66A62"/>
    <w:rsid w:val="00C71A46"/>
    <w:rsid w:val="00C7334B"/>
    <w:rsid w:val="00C734C7"/>
    <w:rsid w:val="00C7500B"/>
    <w:rsid w:val="00C8209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9DE"/>
    <w:rsid w:val="00C92DCD"/>
    <w:rsid w:val="00C9322F"/>
    <w:rsid w:val="00C9457F"/>
    <w:rsid w:val="00C957F3"/>
    <w:rsid w:val="00C97388"/>
    <w:rsid w:val="00CA0AD9"/>
    <w:rsid w:val="00CA29D0"/>
    <w:rsid w:val="00CA2F0E"/>
    <w:rsid w:val="00CA3597"/>
    <w:rsid w:val="00CA3D9D"/>
    <w:rsid w:val="00CA4225"/>
    <w:rsid w:val="00CA4553"/>
    <w:rsid w:val="00CA6185"/>
    <w:rsid w:val="00CA67EA"/>
    <w:rsid w:val="00CA6B3D"/>
    <w:rsid w:val="00CB00D2"/>
    <w:rsid w:val="00CB01D6"/>
    <w:rsid w:val="00CB150E"/>
    <w:rsid w:val="00CB166E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562D"/>
    <w:rsid w:val="00CC59EA"/>
    <w:rsid w:val="00CC5CD3"/>
    <w:rsid w:val="00CC7AF4"/>
    <w:rsid w:val="00CD2FEE"/>
    <w:rsid w:val="00CD3A86"/>
    <w:rsid w:val="00CD43C8"/>
    <w:rsid w:val="00CD688F"/>
    <w:rsid w:val="00CD736B"/>
    <w:rsid w:val="00CD73C6"/>
    <w:rsid w:val="00CD7EEB"/>
    <w:rsid w:val="00CD7F66"/>
    <w:rsid w:val="00CE1974"/>
    <w:rsid w:val="00CE444D"/>
    <w:rsid w:val="00CE76F5"/>
    <w:rsid w:val="00CF1968"/>
    <w:rsid w:val="00CF2A5D"/>
    <w:rsid w:val="00CF338F"/>
    <w:rsid w:val="00CF36D1"/>
    <w:rsid w:val="00CF4276"/>
    <w:rsid w:val="00CF59DC"/>
    <w:rsid w:val="00CF5EDF"/>
    <w:rsid w:val="00CF6172"/>
    <w:rsid w:val="00CF75B2"/>
    <w:rsid w:val="00CF7CE9"/>
    <w:rsid w:val="00D0179C"/>
    <w:rsid w:val="00D03618"/>
    <w:rsid w:val="00D04988"/>
    <w:rsid w:val="00D05D71"/>
    <w:rsid w:val="00D06A85"/>
    <w:rsid w:val="00D07D91"/>
    <w:rsid w:val="00D11A41"/>
    <w:rsid w:val="00D145E6"/>
    <w:rsid w:val="00D1529D"/>
    <w:rsid w:val="00D158E6"/>
    <w:rsid w:val="00D21426"/>
    <w:rsid w:val="00D21B67"/>
    <w:rsid w:val="00D22660"/>
    <w:rsid w:val="00D22781"/>
    <w:rsid w:val="00D22A98"/>
    <w:rsid w:val="00D239D2"/>
    <w:rsid w:val="00D2498D"/>
    <w:rsid w:val="00D24C18"/>
    <w:rsid w:val="00D24DAE"/>
    <w:rsid w:val="00D25C96"/>
    <w:rsid w:val="00D27CCC"/>
    <w:rsid w:val="00D30456"/>
    <w:rsid w:val="00D308BF"/>
    <w:rsid w:val="00D323E8"/>
    <w:rsid w:val="00D353EE"/>
    <w:rsid w:val="00D36357"/>
    <w:rsid w:val="00D36AE6"/>
    <w:rsid w:val="00D37EE2"/>
    <w:rsid w:val="00D40FBD"/>
    <w:rsid w:val="00D41216"/>
    <w:rsid w:val="00D41DF4"/>
    <w:rsid w:val="00D43C28"/>
    <w:rsid w:val="00D443A3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61C2B"/>
    <w:rsid w:val="00D625BF"/>
    <w:rsid w:val="00D63D01"/>
    <w:rsid w:val="00D64EF4"/>
    <w:rsid w:val="00D653D9"/>
    <w:rsid w:val="00D657B7"/>
    <w:rsid w:val="00D70430"/>
    <w:rsid w:val="00D71756"/>
    <w:rsid w:val="00D741AA"/>
    <w:rsid w:val="00D748E5"/>
    <w:rsid w:val="00D761AF"/>
    <w:rsid w:val="00D7654B"/>
    <w:rsid w:val="00D769CA"/>
    <w:rsid w:val="00D76ACF"/>
    <w:rsid w:val="00D7704C"/>
    <w:rsid w:val="00D80CF7"/>
    <w:rsid w:val="00D85230"/>
    <w:rsid w:val="00D86C11"/>
    <w:rsid w:val="00D87D39"/>
    <w:rsid w:val="00D87F20"/>
    <w:rsid w:val="00D9059C"/>
    <w:rsid w:val="00D91704"/>
    <w:rsid w:val="00D93534"/>
    <w:rsid w:val="00D94C65"/>
    <w:rsid w:val="00D96263"/>
    <w:rsid w:val="00D96266"/>
    <w:rsid w:val="00D96734"/>
    <w:rsid w:val="00D96D76"/>
    <w:rsid w:val="00DA0257"/>
    <w:rsid w:val="00DA1F4F"/>
    <w:rsid w:val="00DA3595"/>
    <w:rsid w:val="00DA3F22"/>
    <w:rsid w:val="00DA51C9"/>
    <w:rsid w:val="00DA764F"/>
    <w:rsid w:val="00DA7B43"/>
    <w:rsid w:val="00DB0D50"/>
    <w:rsid w:val="00DB0E44"/>
    <w:rsid w:val="00DB0FC5"/>
    <w:rsid w:val="00DB1E3F"/>
    <w:rsid w:val="00DB3243"/>
    <w:rsid w:val="00DB62D0"/>
    <w:rsid w:val="00DB6B38"/>
    <w:rsid w:val="00DB7A3F"/>
    <w:rsid w:val="00DB7BFA"/>
    <w:rsid w:val="00DB7D7A"/>
    <w:rsid w:val="00DC079C"/>
    <w:rsid w:val="00DC128F"/>
    <w:rsid w:val="00DC2015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6BDD"/>
    <w:rsid w:val="00DD6CB7"/>
    <w:rsid w:val="00DD74FF"/>
    <w:rsid w:val="00DE0A65"/>
    <w:rsid w:val="00DE0F10"/>
    <w:rsid w:val="00DE1660"/>
    <w:rsid w:val="00DE1BA2"/>
    <w:rsid w:val="00DE2402"/>
    <w:rsid w:val="00DE2C71"/>
    <w:rsid w:val="00DE3623"/>
    <w:rsid w:val="00DE4165"/>
    <w:rsid w:val="00DE4625"/>
    <w:rsid w:val="00DE488A"/>
    <w:rsid w:val="00DE5588"/>
    <w:rsid w:val="00DE5AD8"/>
    <w:rsid w:val="00DE6F1D"/>
    <w:rsid w:val="00DE7018"/>
    <w:rsid w:val="00DE7077"/>
    <w:rsid w:val="00DF0783"/>
    <w:rsid w:val="00DF0E15"/>
    <w:rsid w:val="00DF153D"/>
    <w:rsid w:val="00DF2889"/>
    <w:rsid w:val="00DF6221"/>
    <w:rsid w:val="00DF6DDC"/>
    <w:rsid w:val="00DF785F"/>
    <w:rsid w:val="00DF7AAC"/>
    <w:rsid w:val="00E006BC"/>
    <w:rsid w:val="00E00B89"/>
    <w:rsid w:val="00E0139B"/>
    <w:rsid w:val="00E01B97"/>
    <w:rsid w:val="00E02078"/>
    <w:rsid w:val="00E0309B"/>
    <w:rsid w:val="00E032BD"/>
    <w:rsid w:val="00E0369B"/>
    <w:rsid w:val="00E03DB3"/>
    <w:rsid w:val="00E04C17"/>
    <w:rsid w:val="00E06982"/>
    <w:rsid w:val="00E11A79"/>
    <w:rsid w:val="00E12B1A"/>
    <w:rsid w:val="00E12B94"/>
    <w:rsid w:val="00E146C5"/>
    <w:rsid w:val="00E14F1E"/>
    <w:rsid w:val="00E155B6"/>
    <w:rsid w:val="00E15AA6"/>
    <w:rsid w:val="00E15D03"/>
    <w:rsid w:val="00E168CA"/>
    <w:rsid w:val="00E16E6F"/>
    <w:rsid w:val="00E200D2"/>
    <w:rsid w:val="00E22133"/>
    <w:rsid w:val="00E2345B"/>
    <w:rsid w:val="00E247D5"/>
    <w:rsid w:val="00E264CD"/>
    <w:rsid w:val="00E266A2"/>
    <w:rsid w:val="00E2797F"/>
    <w:rsid w:val="00E31D29"/>
    <w:rsid w:val="00E32858"/>
    <w:rsid w:val="00E345C9"/>
    <w:rsid w:val="00E3478F"/>
    <w:rsid w:val="00E3614C"/>
    <w:rsid w:val="00E36C19"/>
    <w:rsid w:val="00E4075C"/>
    <w:rsid w:val="00E4605D"/>
    <w:rsid w:val="00E46A75"/>
    <w:rsid w:val="00E46BD6"/>
    <w:rsid w:val="00E4714C"/>
    <w:rsid w:val="00E50C79"/>
    <w:rsid w:val="00E517D3"/>
    <w:rsid w:val="00E5197F"/>
    <w:rsid w:val="00E5429E"/>
    <w:rsid w:val="00E546CE"/>
    <w:rsid w:val="00E548C3"/>
    <w:rsid w:val="00E54B17"/>
    <w:rsid w:val="00E55DC0"/>
    <w:rsid w:val="00E565F5"/>
    <w:rsid w:val="00E57C58"/>
    <w:rsid w:val="00E60EAB"/>
    <w:rsid w:val="00E60EB6"/>
    <w:rsid w:val="00E63E66"/>
    <w:rsid w:val="00E64F94"/>
    <w:rsid w:val="00E65BA8"/>
    <w:rsid w:val="00E6624B"/>
    <w:rsid w:val="00E66D57"/>
    <w:rsid w:val="00E6740A"/>
    <w:rsid w:val="00E67E6C"/>
    <w:rsid w:val="00E67F13"/>
    <w:rsid w:val="00E70181"/>
    <w:rsid w:val="00E70531"/>
    <w:rsid w:val="00E70A48"/>
    <w:rsid w:val="00E7180F"/>
    <w:rsid w:val="00E7242E"/>
    <w:rsid w:val="00E72C8C"/>
    <w:rsid w:val="00E72F97"/>
    <w:rsid w:val="00E734A8"/>
    <w:rsid w:val="00E7502D"/>
    <w:rsid w:val="00E76042"/>
    <w:rsid w:val="00E77020"/>
    <w:rsid w:val="00E77E08"/>
    <w:rsid w:val="00E80594"/>
    <w:rsid w:val="00E80FDA"/>
    <w:rsid w:val="00E82EDD"/>
    <w:rsid w:val="00E85127"/>
    <w:rsid w:val="00E85A0A"/>
    <w:rsid w:val="00E85EA8"/>
    <w:rsid w:val="00E86E08"/>
    <w:rsid w:val="00E90D72"/>
    <w:rsid w:val="00E91821"/>
    <w:rsid w:val="00E95024"/>
    <w:rsid w:val="00E96E6F"/>
    <w:rsid w:val="00E971BA"/>
    <w:rsid w:val="00E972D4"/>
    <w:rsid w:val="00E97C95"/>
    <w:rsid w:val="00E97EB3"/>
    <w:rsid w:val="00EA2A0A"/>
    <w:rsid w:val="00EA2F43"/>
    <w:rsid w:val="00EA7635"/>
    <w:rsid w:val="00EB15F5"/>
    <w:rsid w:val="00EB230D"/>
    <w:rsid w:val="00EB3A03"/>
    <w:rsid w:val="00EB5076"/>
    <w:rsid w:val="00EB7B8E"/>
    <w:rsid w:val="00EC02D2"/>
    <w:rsid w:val="00EC2698"/>
    <w:rsid w:val="00EC281B"/>
    <w:rsid w:val="00EC3410"/>
    <w:rsid w:val="00EC35ED"/>
    <w:rsid w:val="00EC5273"/>
    <w:rsid w:val="00EC676B"/>
    <w:rsid w:val="00ED0F25"/>
    <w:rsid w:val="00ED16A1"/>
    <w:rsid w:val="00ED3365"/>
    <w:rsid w:val="00ED57F5"/>
    <w:rsid w:val="00ED6E10"/>
    <w:rsid w:val="00ED771E"/>
    <w:rsid w:val="00EE261E"/>
    <w:rsid w:val="00EE2961"/>
    <w:rsid w:val="00EE3255"/>
    <w:rsid w:val="00EE3B4E"/>
    <w:rsid w:val="00EE4111"/>
    <w:rsid w:val="00EE4447"/>
    <w:rsid w:val="00EE47E7"/>
    <w:rsid w:val="00EE76AF"/>
    <w:rsid w:val="00EF2901"/>
    <w:rsid w:val="00EF377D"/>
    <w:rsid w:val="00EF44B2"/>
    <w:rsid w:val="00EF4B29"/>
    <w:rsid w:val="00EF5A1E"/>
    <w:rsid w:val="00EF6BFD"/>
    <w:rsid w:val="00F01651"/>
    <w:rsid w:val="00F02659"/>
    <w:rsid w:val="00F027B4"/>
    <w:rsid w:val="00F031AE"/>
    <w:rsid w:val="00F05CE1"/>
    <w:rsid w:val="00F063DE"/>
    <w:rsid w:val="00F12431"/>
    <w:rsid w:val="00F130FE"/>
    <w:rsid w:val="00F148AB"/>
    <w:rsid w:val="00F15379"/>
    <w:rsid w:val="00F2010A"/>
    <w:rsid w:val="00F209B4"/>
    <w:rsid w:val="00F21BF4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7012"/>
    <w:rsid w:val="00F3794F"/>
    <w:rsid w:val="00F40118"/>
    <w:rsid w:val="00F40497"/>
    <w:rsid w:val="00F404F1"/>
    <w:rsid w:val="00F419F2"/>
    <w:rsid w:val="00F42BD6"/>
    <w:rsid w:val="00F440F1"/>
    <w:rsid w:val="00F44EB4"/>
    <w:rsid w:val="00F46FC5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AC0"/>
    <w:rsid w:val="00F54E7F"/>
    <w:rsid w:val="00F554FA"/>
    <w:rsid w:val="00F5582A"/>
    <w:rsid w:val="00F562ED"/>
    <w:rsid w:val="00F60ACE"/>
    <w:rsid w:val="00F60FBA"/>
    <w:rsid w:val="00F64F75"/>
    <w:rsid w:val="00F65D81"/>
    <w:rsid w:val="00F7001D"/>
    <w:rsid w:val="00F70BF6"/>
    <w:rsid w:val="00F7218C"/>
    <w:rsid w:val="00F746DC"/>
    <w:rsid w:val="00F74760"/>
    <w:rsid w:val="00F74EAF"/>
    <w:rsid w:val="00F769ED"/>
    <w:rsid w:val="00F7779F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A16"/>
    <w:rsid w:val="00F878E6"/>
    <w:rsid w:val="00F9180F"/>
    <w:rsid w:val="00F92E29"/>
    <w:rsid w:val="00F935E8"/>
    <w:rsid w:val="00F95BD1"/>
    <w:rsid w:val="00F963C7"/>
    <w:rsid w:val="00F969A6"/>
    <w:rsid w:val="00FA02E3"/>
    <w:rsid w:val="00FA0EBF"/>
    <w:rsid w:val="00FA19DD"/>
    <w:rsid w:val="00FA24D9"/>
    <w:rsid w:val="00FA4858"/>
    <w:rsid w:val="00FA74F4"/>
    <w:rsid w:val="00FA7EBE"/>
    <w:rsid w:val="00FB187F"/>
    <w:rsid w:val="00FB2DD1"/>
    <w:rsid w:val="00FB73B0"/>
    <w:rsid w:val="00FB7A68"/>
    <w:rsid w:val="00FC1649"/>
    <w:rsid w:val="00FC2CB0"/>
    <w:rsid w:val="00FC2D88"/>
    <w:rsid w:val="00FC3B0F"/>
    <w:rsid w:val="00FC4517"/>
    <w:rsid w:val="00FC4603"/>
    <w:rsid w:val="00FC4DA1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60E1"/>
    <w:rsid w:val="00FD68CC"/>
    <w:rsid w:val="00FE0D8B"/>
    <w:rsid w:val="00FE2640"/>
    <w:rsid w:val="00FE31EE"/>
    <w:rsid w:val="00FE5FAC"/>
    <w:rsid w:val="00FE69F2"/>
    <w:rsid w:val="00FE6EF3"/>
    <w:rsid w:val="00FE713E"/>
    <w:rsid w:val="00FF183E"/>
    <w:rsid w:val="00F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51CC1F73"/>
  <w15:docId w15:val="{A37917C4-8BBE-4708-91EB-856A688EE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4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Heading1">
    <w:name w:val="heading 1"/>
    <w:next w:val="Heading2"/>
    <w:link w:val="Heading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Heading2">
    <w:name w:val="heading 2"/>
    <w:basedOn w:val="Heading1"/>
    <w:next w:val="Normalnumberedlevel1"/>
    <w:link w:val="Heading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Heading3">
    <w:name w:val="heading 3"/>
    <w:basedOn w:val="Heading2"/>
    <w:next w:val="Normalnumberedlevel1"/>
    <w:link w:val="Heading3Char"/>
    <w:qFormat/>
    <w:rsid w:val="006F1592"/>
    <w:pPr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b w:val="0"/>
      <w:i/>
    </w:rPr>
  </w:style>
  <w:style w:type="paragraph" w:styleId="Heading4">
    <w:name w:val="heading 4"/>
    <w:basedOn w:val="Heading3"/>
    <w:next w:val="Normalnumberedlevel1"/>
    <w:link w:val="Heading4Char"/>
    <w:qFormat/>
    <w:rsid w:val="006F1592"/>
    <w:pPr>
      <w:ind w:left="567"/>
      <w:outlineLvl w:val="3"/>
    </w:pPr>
    <w:rPr>
      <w:bCs w:val="0"/>
    </w:rPr>
  </w:style>
  <w:style w:type="paragraph" w:styleId="Heading5">
    <w:name w:val="heading 5"/>
    <w:basedOn w:val="Heading4"/>
    <w:next w:val="Normalnumberedlevel1"/>
    <w:link w:val="Heading5Char"/>
    <w:unhideWhenUsed/>
    <w:qFormat/>
    <w:rsid w:val="006F1592"/>
    <w:pPr>
      <w:jc w:val="both"/>
      <w:outlineLvl w:val="4"/>
    </w:pPr>
    <w:rPr>
      <w:rFonts w:eastAsiaTheme="minorEastAsia"/>
      <w:bCs/>
      <w:i w:val="0"/>
      <w:iCs w:val="0"/>
      <w:szCs w:val="22"/>
      <w:u w:val="single"/>
    </w:rPr>
  </w:style>
  <w:style w:type="paragraph" w:styleId="Heading6">
    <w:name w:val="heading 6"/>
    <w:basedOn w:val="Heading5"/>
    <w:next w:val="Normalnumberedlevel1"/>
    <w:link w:val="Heading6Char"/>
    <w:unhideWhenUsed/>
    <w:rsid w:val="00C4310D"/>
    <w:pPr>
      <w:ind w:left="1134"/>
      <w:outlineLvl w:val="5"/>
    </w:pPr>
    <w:rPr>
      <w:bCs w:val="0"/>
      <w:i/>
      <w:smallCaps/>
      <w:sz w:val="20"/>
    </w:rPr>
  </w:style>
  <w:style w:type="paragraph" w:styleId="Heading7">
    <w:name w:val="heading 7"/>
    <w:basedOn w:val="Heading6"/>
    <w:next w:val="Normalnumberedlevel1"/>
    <w:link w:val="Heading7Char"/>
    <w:uiPriority w:val="9"/>
    <w:unhideWhenUsed/>
    <w:rsid w:val="00C4310D"/>
    <w:pPr>
      <w:outlineLvl w:val="6"/>
    </w:pPr>
    <w:rPr>
      <w:i w:val="0"/>
      <w:smallCaps w:val="0"/>
      <w:u w:val="none"/>
    </w:rPr>
  </w:style>
  <w:style w:type="paragraph" w:styleId="Heading8">
    <w:name w:val="heading 8"/>
    <w:basedOn w:val="Heading7"/>
    <w:next w:val="Normalnumberedlevel1"/>
    <w:link w:val="Heading8Char"/>
    <w:uiPriority w:val="9"/>
    <w:unhideWhenUsed/>
    <w:rsid w:val="00C4310D"/>
    <w:pPr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semiHidden/>
    <w:unhideWhenUsed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link w:val="AddressesChar"/>
    <w:rsid w:val="00C4310D"/>
    <w:pPr>
      <w:contextualSpacing/>
    </w:pPr>
  </w:style>
  <w:style w:type="character" w:customStyle="1" w:styleId="AddressesChar">
    <w:name w:val="Addresses Char"/>
    <w:basedOn w:val="DefaultParagraphFont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er">
    <w:name w:val="footer"/>
    <w:basedOn w:val="Normal"/>
    <w:link w:val="FooterChar"/>
    <w:rsid w:val="00C4310D"/>
    <w:pPr>
      <w:keepLines/>
      <w:spacing w:before="0" w:after="0"/>
      <w:jc w:val="center"/>
    </w:pPr>
    <w:rPr>
      <w:i/>
    </w:rPr>
  </w:style>
  <w:style w:type="character" w:customStyle="1" w:styleId="FooterChar">
    <w:name w:val="Footer Char"/>
    <w:link w:val="Foot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Footer"/>
    <w:link w:val="AppendixHeaderChar"/>
    <w:rsid w:val="00C4310D"/>
  </w:style>
  <w:style w:type="character" w:customStyle="1" w:styleId="AppendixHeaderChar">
    <w:name w:val="Appendix Header Char"/>
    <w:basedOn w:val="Footer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al"/>
    <w:link w:val="BodyparagraphChar"/>
    <w:qFormat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DefaultParagraphFont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Heading2"/>
    <w:next w:val="Normal"/>
    <w:link w:val="BoxHeading2Char"/>
    <w:rsid w:val="00C4310D"/>
    <w:pPr>
      <w:spacing w:after="240"/>
    </w:pPr>
  </w:style>
  <w:style w:type="paragraph" w:styleId="BalloonText">
    <w:name w:val="Balloon Text"/>
    <w:basedOn w:val="Normal"/>
    <w:link w:val="BalloonText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al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Heading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al"/>
    <w:link w:val="BulletedlistChar"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DefaultParagraphFont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al"/>
    <w:link w:val="CentredtextChar"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DefaultParagraphFont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al"/>
    <w:link w:val="CentredtextforboxesChar"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noteText">
    <w:name w:val="footnote text"/>
    <w:aliases w:val="FT"/>
    <w:basedOn w:val="Normal"/>
    <w:link w:val="FootnoteTextChar"/>
    <w:rsid w:val="00C4310D"/>
    <w:pPr>
      <w:spacing w:before="0"/>
    </w:pPr>
    <w:rPr>
      <w:sz w:val="20"/>
    </w:rPr>
  </w:style>
  <w:style w:type="character" w:customStyle="1" w:styleId="FootnoteTextChar">
    <w:name w:val="Footnote Text Char"/>
    <w:aliases w:val="FT Char"/>
    <w:basedOn w:val="DefaultParagraphFont"/>
    <w:link w:val="FootnoteText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FootnoteText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FootnoteText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al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al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Heading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Footer"/>
    <w:link w:val="FooterleftChar"/>
    <w:qFormat/>
    <w:rsid w:val="003D452A"/>
    <w:pPr>
      <w:spacing w:before="120" w:after="120"/>
      <w:jc w:val="left"/>
    </w:pPr>
  </w:style>
  <w:style w:type="character" w:customStyle="1" w:styleId="FooterleftChar">
    <w:name w:val="Footer left Char"/>
    <w:basedOn w:val="FooterChar"/>
    <w:link w:val="Footerleft"/>
    <w:rsid w:val="003D452A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Footer"/>
    <w:link w:val="FooterrightChar"/>
    <w:qFormat/>
    <w:rsid w:val="003D452A"/>
    <w:pPr>
      <w:spacing w:before="120" w:after="120"/>
      <w:jc w:val="right"/>
    </w:pPr>
  </w:style>
  <w:style w:type="character" w:customStyle="1" w:styleId="Heading2Char">
    <w:name w:val="Heading 2 Char"/>
    <w:basedOn w:val="DefaultParagraphFont"/>
    <w:link w:val="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FooterChar"/>
    <w:link w:val="Footerright"/>
    <w:rsid w:val="003D452A"/>
    <w:rPr>
      <w:rFonts w:ascii="Arial" w:eastAsia="Times New Roman" w:hAnsi="Arial"/>
      <w:i/>
      <w:sz w:val="22"/>
      <w:lang w:val="en-GB" w:eastAsia="en-GB" w:bidi="ar-SA"/>
    </w:rPr>
  </w:style>
  <w:style w:type="character" w:styleId="FootnoteReference">
    <w:name w:val="footnote reference"/>
    <w:rsid w:val="00C4310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eaderChar">
    <w:name w:val="Header Char"/>
    <w:link w:val="Header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Footer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Footer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eader"/>
    <w:link w:val="Header-FrontPageChar"/>
    <w:uiPriority w:val="4"/>
    <w:rsid w:val="00C4310D"/>
  </w:style>
  <w:style w:type="character" w:customStyle="1" w:styleId="Heading3Char">
    <w:name w:val="Heading 3 Char"/>
    <w:basedOn w:val="DefaultParagraphFont"/>
    <w:link w:val="Heading3"/>
    <w:rsid w:val="006F1592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eader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link">
    <w:name w:val="Hyperlink"/>
    <w:uiPriority w:val="99"/>
    <w:rsid w:val="00C4310D"/>
    <w:rPr>
      <w:color w:val="0000FF"/>
      <w:u w:val="single"/>
    </w:rPr>
  </w:style>
  <w:style w:type="paragraph" w:styleId="Revision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al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al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Quote">
    <w:name w:val="Quote"/>
    <w:basedOn w:val="Normal"/>
    <w:link w:val="Quote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Quote"/>
    <w:next w:val="Normalnumberedlevel1"/>
    <w:link w:val="QuotedChar"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Quote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TableGrid">
    <w:name w:val="Table Grid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7">
    <w:name w:val="Table List 7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rsid w:val="00C4310D"/>
    <w:pPr>
      <w:spacing w:before="0" w:after="0"/>
      <w:contextualSpacing/>
    </w:pPr>
  </w:style>
  <w:style w:type="paragraph" w:styleId="TOCHeading">
    <w:name w:val="TOC Heading"/>
    <w:basedOn w:val="Heading2"/>
    <w:next w:val="Normal"/>
    <w:uiPriority w:val="39"/>
    <w:unhideWhenUsed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Emphasis">
    <w:name w:val="Emphasis"/>
    <w:basedOn w:val="DefaultParagraphFont"/>
    <w:uiPriority w:val="20"/>
    <w:rsid w:val="0056379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6F1592"/>
    <w:rPr>
      <w:rFonts w:ascii="Arial" w:eastAsia="Times New Roman" w:hAnsi="Arial" w:cs="Arial"/>
      <w:i/>
      <w:iCs/>
      <w:kern w:val="32"/>
      <w:sz w:val="22"/>
      <w:szCs w:val="28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rsid w:val="006F1592"/>
    <w:rPr>
      <w:rFonts w:ascii="Arial" w:eastAsiaTheme="minorEastAsia" w:hAnsi="Arial" w:cs="Arial"/>
      <w:bCs/>
      <w:kern w:val="32"/>
      <w:sz w:val="22"/>
      <w:szCs w:val="22"/>
      <w:u w:val="single"/>
      <w:lang w:val="en-GB" w:eastAsia="en-US" w:bidi="ar-SA"/>
    </w:rPr>
  </w:style>
  <w:style w:type="character" w:customStyle="1" w:styleId="Heading6Char">
    <w:name w:val="Heading 6 Char"/>
    <w:basedOn w:val="DefaultParagraphFont"/>
    <w:link w:val="Heading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rsid w:val="00C4310D"/>
    <w:rPr>
      <w:i/>
    </w:rPr>
  </w:style>
  <w:style w:type="paragraph" w:customStyle="1" w:styleId="Noteslevel2">
    <w:name w:val="Notes level 2"/>
    <w:basedOn w:val="Normalnumberedlevel2"/>
    <w:rsid w:val="00C4310D"/>
    <w:rPr>
      <w:i/>
    </w:rPr>
  </w:style>
  <w:style w:type="paragraph" w:customStyle="1" w:styleId="Noteslevel3">
    <w:name w:val="Notes level 3"/>
    <w:basedOn w:val="Normalnumberedlevel3"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qFormat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qFormat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qFormat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al"/>
    <w:link w:val="NormalnumberedChar"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DefaultParagraphFont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unhideWhenUsed/>
    <w:rsid w:val="00C4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1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al"/>
    <w:qFormat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al"/>
    <w:qFormat/>
    <w:rsid w:val="00C4310D"/>
    <w:rPr>
      <w:caps/>
      <w:spacing w:val="1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rsid w:val="00C4310D"/>
    <w:pPr>
      <w:jc w:val="center"/>
    </w:pPr>
  </w:style>
  <w:style w:type="paragraph" w:customStyle="1" w:styleId="Boxparagraph">
    <w:name w:val="Box paragraph"/>
    <w:basedOn w:val="Bodyparagraph"/>
    <w:rsid w:val="00C4310D"/>
  </w:style>
  <w:style w:type="character" w:styleId="FollowedHyperlink">
    <w:name w:val="FollowedHyperlink"/>
    <w:basedOn w:val="DefaultParagraphFont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BodyTextChar">
    <w:name w:val="Body Text Char"/>
    <w:link w:val="Body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al"/>
    <w:link w:val="CentredparagraphChar"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DefaultParagraphFont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al"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Heading2"/>
    <w:rsid w:val="00C4310D"/>
    <w:pPr>
      <w:outlineLvl w:val="9"/>
    </w:pPr>
    <w:rPr>
      <w:sz w:val="56"/>
      <w:szCs w:val="56"/>
    </w:rPr>
  </w:style>
  <w:style w:type="character" w:styleId="EndnoteReference">
    <w:name w:val="endnote reference"/>
    <w:basedOn w:val="DefaultParagraphFont"/>
    <w:uiPriority w:val="99"/>
    <w:semiHidden/>
    <w:unhideWhenUsed/>
    <w:rsid w:val="00C4310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eader"/>
    <w:qFormat/>
    <w:rsid w:val="003D452A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al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Heading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Heading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Heading1"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rsid w:val="00C4310D"/>
    <w:pPr>
      <w:pageBreakBefore w:val="0"/>
    </w:pPr>
  </w:style>
  <w:style w:type="paragraph" w:customStyle="1" w:styleId="Heading1-Specialtitle">
    <w:name w:val="Heading 1 - Special title"/>
    <w:basedOn w:val="Heading1"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Heading1"/>
    <w:rsid w:val="00C4310D"/>
  </w:style>
  <w:style w:type="paragraph" w:customStyle="1" w:styleId="Heading1Appendix">
    <w:name w:val="Heading 1 Appendix"/>
    <w:basedOn w:val="Heading1"/>
    <w:rsid w:val="00C4310D"/>
    <w:pPr>
      <w:jc w:val="left"/>
    </w:pPr>
  </w:style>
  <w:style w:type="paragraph" w:customStyle="1" w:styleId="Issueheading">
    <w:name w:val="Issue heading"/>
    <w:basedOn w:val="Heading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al"/>
    <w:next w:val="Normal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Heading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al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al"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rsid w:val="00C4310D"/>
    <w:rPr>
      <w:u w:val="single"/>
    </w:rPr>
  </w:style>
  <w:style w:type="paragraph" w:customStyle="1" w:styleId="RespondentsComments">
    <w:name w:val="Respondents Comments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al"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rsid w:val="00C4310D"/>
    <w:pPr>
      <w:jc w:val="center"/>
    </w:pPr>
  </w:style>
  <w:style w:type="paragraph" w:customStyle="1" w:styleId="Titleofdocument">
    <w:name w:val="Title of document"/>
    <w:basedOn w:val="Normal"/>
    <w:rsid w:val="00C4310D"/>
    <w:pPr>
      <w:jc w:val="center"/>
    </w:pPr>
  </w:style>
  <w:style w:type="character" w:customStyle="1" w:styleId="Titlesmall">
    <w:name w:val="Title small"/>
    <w:uiPriority w:val="1"/>
    <w:rsid w:val="00C4310D"/>
    <w:rPr>
      <w:rFonts w:ascii="Arial" w:hAnsi="Arial"/>
      <w:b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2.xml"/><Relationship Id="rId7" Type="http://schemas.openxmlformats.org/officeDocument/2006/relationships/styles" Target="styles.xml"/><Relationship Id="rId12" Type="http://schemas.openxmlformats.org/officeDocument/2006/relationships/hyperlink" Target="http://www.efrag.org/Activities/367/Applying-IFRS-9-Financial-Instruments-with-IFRS-4-Insurance-Contract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oject Document" ma:contentTypeID="0x010100424757986E2540868CAE723C1A3093F10100C5C55907A2DA2D49B1399116D304AB9A" ma:contentTypeVersion="21" ma:contentTypeDescription="Create a new document." ma:contentTypeScope="" ma:versionID="ae2a1357100f76029b3886df03c66e42">
  <xsd:schema xmlns:xsd="http://www.w3.org/2001/XMLSchema" xmlns:xs="http://www.w3.org/2001/XMLSchema" xmlns:p="http://schemas.microsoft.com/office/2006/metadata/properties" xmlns:ns2="9bc17653-fc4f-4043-ad3b-134743de0300" xmlns:ns3="c8cebab1-020c-4b5a-8718-fcc82b965974" targetNamespace="http://schemas.microsoft.com/office/2006/metadata/properties" ma:root="true" ma:fieldsID="94322d232c2cb67f1a224c953c2c28b1" ns2:_="" ns3:_="">
    <xsd:import namespace="9bc17653-fc4f-4043-ad3b-134743de0300"/>
    <xsd:import namespace="c8cebab1-020c-4b5a-8718-fcc82b965974"/>
    <xsd:element name="properties">
      <xsd:complexType>
        <xsd:sequence>
          <xsd:element name="documentManagement">
            <xsd:complexType>
              <xsd:all>
                <xsd:element ref="ns2:ge496a40d5c44658bad5a6d98308f1ba" minOccurs="0"/>
                <xsd:element ref="ns2:TaxCatchAll" minOccurs="0"/>
                <xsd:element ref="ns2:TaxCatchAllLabel" minOccurs="0"/>
                <xsd:element ref="ns2:efclDocumentDescription" minOccurs="0"/>
                <xsd:element ref="ns2:efclOriginalListId" minOccurs="0"/>
                <xsd:element ref="ns2:efclOriginalWebId" minOccurs="0"/>
                <xsd:element ref="ns2:efclProjectId" minOccurs="0"/>
                <xsd:element ref="ns2:p59a4e4f2bd147658de67f2316c08396" minOccurs="0"/>
                <xsd:element ref="ns2:i09da1fbf7d14ea9973a5584dd477f13" minOccurs="0"/>
                <xsd:element ref="ns2:e13db7feed7b463daca4211c55acd0c4" minOccurs="0"/>
                <xsd:element ref="ns2:efclPublishedToMeeting" minOccurs="0"/>
                <xsd:element ref="ns2:efclPublishedToWebsite" minOccurs="0"/>
                <xsd:element ref="ns2:efclPublishedTo" minOccurs="0"/>
                <xsd:element ref="ns2:efclOriginalItem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u9f4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ge496a40d5c44658bad5a6d98308f1ba" ma:index="8" nillable="true" ma:taxonomy="true" ma:internalName="ge496a40d5c44658bad5a6d98308f1ba" ma:taxonomyFieldName="efclDocumentType" ma:displayName="Document Type" ma:fieldId="{0e496a40-d5c4-4658-bad5-a6d98308f1ba}" ma:sspId="b5354ee9-1167-4e6c-842d-e3226f29bc49" ma:termSetId="4a3b34fd-4214-4cbe-a4ca-75cc788de7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66703ae1-ce32-4f29-be92-8113fbd7fd87}" ma:internalName="TaxCatchAllLabel" ma:readOnly="true" ma:showField="CatchAllDataLabel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fclDocumentDescription" ma:index="12" nillable="true" ma:displayName="Document Description" ma:internalName="efclDocumentDescription">
      <xsd:simpleType>
        <xsd:restriction base="dms:Note">
          <xsd:maxLength value="255"/>
        </xsd:restriction>
      </xsd:simpleType>
    </xsd:element>
    <xsd:element name="efclOriginalListId" ma:index="13" nillable="true" ma:displayName="Original List ID" ma:internalName="efclOriginalListId">
      <xsd:simpleType>
        <xsd:restriction base="dms:Text"/>
      </xsd:simpleType>
    </xsd:element>
    <xsd:element name="efclOriginalWebId" ma:index="14" nillable="true" ma:displayName="Original Web ID" ma:internalName="efclOriginalWebId">
      <xsd:simpleType>
        <xsd:restriction base="dms:Text"/>
      </xsd:simpleType>
    </xsd:element>
    <xsd:element name="efclProjectId" ma:index="15" nillable="true" ma:displayName="Project ID" ma:indexed="true" ma:internalName="efclProjectId">
      <xsd:simpleType>
        <xsd:restriction base="dms:Text"/>
      </xsd:simpleType>
    </xsd:element>
    <xsd:element name="p59a4e4f2bd147658de67f2316c08396" ma:index="16" nillable="true" ma:taxonomy="true" ma:internalName="p59a4e4f2bd147658de67f2316c08396" ma:taxonomyFieldName="efclTopics" ma:displayName="Topics" ma:readOnly="false" ma:fieldId="{959a4e4f-2bd1-4765-8de6-7f2316c08396}" ma:taxonomyMulti="true" ma:sspId="b5354ee9-1167-4e6c-842d-e3226f29bc49" ma:termSetId="319aa627-c73c-4f98-a92f-bfbccc4085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09da1fbf7d14ea9973a5584dd477f13" ma:index="18" nillable="true" ma:taxonomy="true" ma:internalName="i09da1fbf7d14ea9973a5584dd477f13" ma:taxonomyFieldName="efclStandards" ma:displayName="Standards" ma:readOnly="false" ma:fieldId="{209da1fb-f7d1-4ea9-973a-5584dd477f13}" ma:taxonomyMulti="true" ma:sspId="b5354ee9-1167-4e6c-842d-e3226f29bc49" ma:termSetId="fde5f5a0-e3e9-40ac-9599-ce094e9f11c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13db7feed7b463daca4211c55acd0c4" ma:index="20" nillable="true" ma:taxonomy="true" ma:internalName="e13db7feed7b463daca4211c55acd0c4" ma:taxonomyFieldName="efclProjectStage" ma:displayName="Project Stage" ma:fieldId="{e13db7fe-ed7b-463d-aca4-211c55acd0c4}" ma:sspId="b5354ee9-1167-4e6c-842d-e3226f29bc49" ma:termSetId="9b49bf5b-71f9-4ba2-853c-72048cccbf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fclPublishedToMeeting" ma:index="22" nillable="true" ma:displayName="Published To meeting?" ma:hidden="true" ma:internalName="efclPublishedToMeeting" ma:readOnly="false">
      <xsd:simpleType>
        <xsd:restriction base="dms:Boolean"/>
      </xsd:simpleType>
    </xsd:element>
    <xsd:element name="efclPublishedToWebsite" ma:index="23" nillable="true" ma:displayName="Published To website?" ma:hidden="true" ma:internalName="efclPublishedToWebsite" ma:readOnly="false">
      <xsd:simpleType>
        <xsd:restriction base="dms:Boolean"/>
      </xsd:simpleType>
    </xsd:element>
    <xsd:element name="efclPublishedTo" ma:index="24" nillable="true" ma:displayName="Published To" ma:internalName="efclPublishedT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efclOriginalItemId" ma:index="25" nillable="true" ma:displayName="Original Item ID" ma:internalName="efclOriginalItemId">
      <xsd:simpleType>
        <xsd:restriction base="dms:Number"/>
      </xsd:simpleType>
    </xsd:element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cebab1-020c-4b5a-8718-fcc82b9659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u9f4" ma:index="30" nillable="true" ma:displayName="Date and Time" ma:internalName="u9f4">
      <xsd:simpleType>
        <xsd:restriction base="dms:DateTime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ToWebsite xmlns="9bc17653-fc4f-4043-ad3b-134743de0300">true</efclPublishedToWebsite>
    <i09da1fbf7d14ea9973a5584dd477f13 xmlns="9bc17653-fc4f-4043-ad3b-134743de0300">
      <Terms xmlns="http://schemas.microsoft.com/office/infopath/2007/PartnerControls"/>
    </i09da1fbf7d14ea9973a5584dd477f13>
    <efclPublishedTo xmlns="9bc17653-fc4f-4043-ad3b-134743de0300">
      <Url xsi:nil="true"/>
      <Description xsi:nil="true"/>
    </efclPublishedTo>
    <ge496a40d5c44658bad5a6d98308f1ba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 endorsement advice</TermName>
          <TermId xmlns="http://schemas.microsoft.com/office/infopath/2007/PartnerControls">0c504c2e-212e-4b95-83ab-7dce8db4408e</TermId>
        </TermInfo>
      </Terms>
    </ge496a40d5c44658bad5a6d98308f1ba>
    <efclDocumentDescription xmlns="9bc17653-fc4f-4043-ad3b-134743de0300" xsi:nil="true"/>
    <p59a4e4f2bd147658de67f2316c08396 xmlns="9bc17653-fc4f-4043-ad3b-134743de0300">
      <Terms xmlns="http://schemas.microsoft.com/office/infopath/2007/PartnerControls"/>
    </p59a4e4f2bd147658de67f2316c08396>
    <TaxCatchAll xmlns="9bc17653-fc4f-4043-ad3b-134743de0300">
      <Value>182</Value>
      <Value>183</Value>
    </TaxCatchAll>
    <efclPublishedToMeeting xmlns="9bc17653-fc4f-4043-ad3b-134743de0300">true</efclPublishedToMeeting>
    <efclProjectId xmlns="9bc17653-fc4f-4043-ad3b-134743de0300">367</efclProjectId>
    <e13db7feed7b463daca4211c55acd0c4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Endorsement consultation</TermName>
          <TermId xmlns="http://schemas.microsoft.com/office/infopath/2007/PartnerControls">c53d4a94-0de6-4ac0-aca1-ffd5e54999f9</TermId>
        </TermInfo>
      </Terms>
    </e13db7feed7b463daca4211c55acd0c4>
    <efclOriginalWebId xmlns="9bc17653-fc4f-4043-ad3b-134743de0300">3a114686-6d00-421e-9ae3-0d9eb167c837</efclOriginalWebId>
    <efclOriginalListId xmlns="9bc17653-fc4f-4043-ad3b-134743de0300">c9fc4839-5ace-4e64-bea4-b54bbf6a200b</efclOriginalListId>
    <efclOriginalItemId xmlns="9bc17653-fc4f-4043-ad3b-134743de0300">106</efclOriginalItemId>
    <u9f4 xmlns="c8cebab1-020c-4b5a-8718-fcc82b96597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85F39-6642-4B2E-94B4-0ED42B07B2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FEDF5B-67F8-4B59-B77C-46D1D23900C8}"/>
</file>

<file path=customXml/itemProps3.xml><?xml version="1.0" encoding="utf-8"?>
<ds:datastoreItem xmlns:ds="http://schemas.openxmlformats.org/officeDocument/2006/customXml" ds:itemID="{2F521052-C76E-41B5-9ECB-FB2EF6F888BD}">
  <ds:schemaRefs>
    <ds:schemaRef ds:uri="http://schemas.microsoft.com/office/2006/metadata/properties"/>
    <ds:schemaRef ds:uri="http://purl.org/dc/terms/"/>
    <ds:schemaRef ds:uri="1daca54f-5fb0-46da-90de-dff88369e459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infopath/2007/PartnerControl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DB60D29-A1F5-4C21-986E-855E39FE0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1004</Words>
  <Characters>5525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6516</CharactersWithSpaces>
  <SharedDoc>false</SharedDoc>
  <HLinks>
    <vt:vector size="6" baseType="variant">
      <vt:variant>
        <vt:i4>6684736</vt:i4>
      </vt:variant>
      <vt:variant>
        <vt:i4>0</vt:i4>
      </vt:variant>
      <vt:variant>
        <vt:i4>0</vt:i4>
      </vt:variant>
      <vt:variant>
        <vt:i4>5</vt:i4>
      </vt:variant>
      <vt:variant>
        <vt:lpwstr>mailto:commentletter@efrag.org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Ioanna Chatzieffraimidou</dc:creator>
  <cp:keywords/>
  <dc:description/>
  <cp:lastModifiedBy>Didier Andries</cp:lastModifiedBy>
  <cp:revision>8</cp:revision>
  <cp:lastPrinted>2016-11-02T15:19:00Z</cp:lastPrinted>
  <dcterms:created xsi:type="dcterms:W3CDTF">2016-11-14T10:34:00Z</dcterms:created>
  <dcterms:modified xsi:type="dcterms:W3CDTF">2016-11-15T14:59:00Z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0x010100424757986E2540868CAE723C1A3093F10100C5C55907A2DA2D49B1399116D304AB9A</vt:lpwstr>
  </property>
  <property fmtid="{D5CDD505-2E9C-101B-9397-08002B2CF9AE}" pid="3" name="efclTopics">
    <vt:lpwstr/>
  </property>
  <property fmtid="{D5CDD505-2E9C-101B-9397-08002B2CF9AE}" pid="4" name="efclDocumentType">
    <vt:lpwstr>183;#Draft endorsement advice|0c504c2e-212e-4b95-83ab-7dce8db4408e</vt:lpwstr>
  </property>
  <property fmtid="{D5CDD505-2E9C-101B-9397-08002B2CF9AE}" pid="5" name="efclProjectStage">
    <vt:lpwstr>182;#Endorsement consultation|c53d4a94-0de6-4ac0-aca1-ffd5e54999f9</vt:lpwstr>
  </property>
  <property fmtid="{D5CDD505-2E9C-101B-9397-08002B2CF9AE}" pid="6" name="efclStandards">
    <vt:lpwstr/>
  </property>
</Properties>
</file>